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D6EF" w14:textId="026A5363" w:rsidR="00CB3EF0" w:rsidRPr="005A2541" w:rsidRDefault="00F6092D" w:rsidP="00A25F19">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Załącznik nr 1</w:t>
      </w:r>
    </w:p>
    <w:p w14:paraId="402DC97C" w14:textId="46074E04" w:rsidR="00F6092D" w:rsidRPr="005A2541" w:rsidRDefault="00F6092D" w:rsidP="005A2541">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 xml:space="preserve">do Zarządzenia nr </w:t>
      </w:r>
      <w:r w:rsidR="00CB3EF0" w:rsidRPr="005A2541">
        <w:rPr>
          <w:rFonts w:eastAsia="Times New Roman" w:cstheme="minorHAnsi"/>
          <w:sz w:val="16"/>
          <w:szCs w:val="16"/>
          <w:lang w:eastAsia="pl-PL"/>
        </w:rPr>
        <w:t>10</w:t>
      </w:r>
      <w:r w:rsidRPr="005A2541">
        <w:rPr>
          <w:rFonts w:eastAsia="Times New Roman" w:cstheme="minorHAnsi"/>
          <w:sz w:val="16"/>
          <w:szCs w:val="16"/>
          <w:lang w:eastAsia="pl-PL"/>
        </w:rPr>
        <w:t>/2025</w:t>
      </w:r>
    </w:p>
    <w:p w14:paraId="3797807A" w14:textId="10AE4755" w:rsidR="00F6092D" w:rsidRPr="005A2541" w:rsidRDefault="00F6092D" w:rsidP="005A2541">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Dyrektora Powiatowego</w:t>
      </w:r>
    </w:p>
    <w:p w14:paraId="4A288769" w14:textId="67AF695F" w:rsidR="00F6092D" w:rsidRPr="005A2541" w:rsidRDefault="00F6092D" w:rsidP="005A2541">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Centrum Pomocy Rodzinie</w:t>
      </w:r>
    </w:p>
    <w:p w14:paraId="7812DA70" w14:textId="5D8AC2BE" w:rsidR="00F6092D" w:rsidRPr="007511EB" w:rsidRDefault="00F6092D" w:rsidP="007511EB">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 xml:space="preserve">w Wyszkowie z dnia </w:t>
      </w:r>
      <w:r w:rsidR="005A2541" w:rsidRPr="005A2541">
        <w:rPr>
          <w:rFonts w:eastAsia="Times New Roman" w:cstheme="minorHAnsi"/>
          <w:sz w:val="16"/>
          <w:szCs w:val="16"/>
          <w:lang w:eastAsia="pl-PL"/>
        </w:rPr>
        <w:t>22</w:t>
      </w:r>
      <w:r w:rsidRPr="005A2541">
        <w:rPr>
          <w:rFonts w:eastAsia="Times New Roman" w:cstheme="minorHAnsi"/>
          <w:sz w:val="16"/>
          <w:szCs w:val="16"/>
          <w:lang w:eastAsia="pl-PL"/>
        </w:rPr>
        <w:t xml:space="preserve"> </w:t>
      </w:r>
      <w:r w:rsidR="005A2541" w:rsidRPr="005A2541">
        <w:rPr>
          <w:rFonts w:eastAsia="Times New Roman" w:cstheme="minorHAnsi"/>
          <w:sz w:val="16"/>
          <w:szCs w:val="16"/>
          <w:lang w:eastAsia="pl-PL"/>
        </w:rPr>
        <w:t xml:space="preserve">października </w:t>
      </w:r>
      <w:r w:rsidRPr="005A2541">
        <w:rPr>
          <w:rFonts w:eastAsia="Times New Roman" w:cstheme="minorHAnsi"/>
          <w:sz w:val="16"/>
          <w:szCs w:val="16"/>
          <w:lang w:eastAsia="pl-PL"/>
        </w:rPr>
        <w:t xml:space="preserve"> 2025 r.      </w:t>
      </w:r>
    </w:p>
    <w:p w14:paraId="0652E35E" w14:textId="77777777" w:rsidR="00F6092D" w:rsidRPr="005A2541" w:rsidRDefault="00F6092D" w:rsidP="00F6092D">
      <w:pPr>
        <w:spacing w:before="100" w:beforeAutospacing="1" w:after="100" w:afterAutospacing="1" w:line="240" w:lineRule="auto"/>
        <w:contextualSpacing/>
        <w:jc w:val="center"/>
        <w:rPr>
          <w:rFonts w:eastAsia="Times New Roman" w:cstheme="minorHAnsi"/>
          <w:lang w:eastAsia="pl-PL"/>
        </w:rPr>
      </w:pPr>
    </w:p>
    <w:p w14:paraId="34E94E1D" w14:textId="77777777" w:rsidR="00F6092D" w:rsidRPr="005A2541" w:rsidRDefault="00F6092D" w:rsidP="00F6092D">
      <w:pPr>
        <w:spacing w:before="100" w:beforeAutospacing="1" w:after="100" w:afterAutospacing="1" w:line="240" w:lineRule="auto"/>
        <w:contextualSpacing/>
        <w:jc w:val="center"/>
        <w:rPr>
          <w:rFonts w:eastAsia="Times New Roman" w:cstheme="minorHAnsi"/>
          <w:lang w:eastAsia="pl-PL"/>
        </w:rPr>
      </w:pPr>
      <w:r w:rsidRPr="005A2541">
        <w:rPr>
          <w:rFonts w:eastAsia="Times New Roman" w:cstheme="minorHAnsi"/>
          <w:b/>
          <w:bCs/>
          <w:lang w:eastAsia="pl-PL"/>
        </w:rPr>
        <w:t>DYREKTOR</w:t>
      </w:r>
    </w:p>
    <w:p w14:paraId="75667484" w14:textId="77777777" w:rsidR="00F6092D" w:rsidRPr="005A2541" w:rsidRDefault="00F6092D" w:rsidP="00F6092D">
      <w:pPr>
        <w:spacing w:before="100" w:beforeAutospacing="1" w:after="100" w:afterAutospacing="1" w:line="240" w:lineRule="auto"/>
        <w:contextualSpacing/>
        <w:jc w:val="center"/>
        <w:rPr>
          <w:rFonts w:eastAsia="Times New Roman" w:cstheme="minorHAnsi"/>
          <w:lang w:eastAsia="pl-PL"/>
        </w:rPr>
      </w:pPr>
      <w:r w:rsidRPr="005A2541">
        <w:rPr>
          <w:rFonts w:eastAsia="Times New Roman" w:cstheme="minorHAnsi"/>
          <w:b/>
          <w:bCs/>
          <w:lang w:eastAsia="pl-PL"/>
        </w:rPr>
        <w:t>POWIATOWEGO CENTRUM POMOCY RODZINIE</w:t>
      </w:r>
    </w:p>
    <w:p w14:paraId="7690DED1" w14:textId="77777777" w:rsidR="00F6092D" w:rsidRPr="005A2541" w:rsidRDefault="00F6092D" w:rsidP="00F6092D">
      <w:pPr>
        <w:spacing w:before="100" w:beforeAutospacing="1" w:after="100" w:afterAutospacing="1" w:line="240" w:lineRule="auto"/>
        <w:contextualSpacing/>
        <w:jc w:val="center"/>
        <w:rPr>
          <w:rFonts w:eastAsia="Times New Roman" w:cstheme="minorHAnsi"/>
          <w:b/>
          <w:lang w:eastAsia="pl-PL"/>
        </w:rPr>
      </w:pPr>
      <w:r w:rsidRPr="005A2541">
        <w:rPr>
          <w:rFonts w:eastAsia="Times New Roman" w:cstheme="minorHAnsi"/>
          <w:b/>
          <w:bCs/>
          <w:lang w:eastAsia="pl-PL"/>
        </w:rPr>
        <w:t>W WYSZKOWIE</w:t>
      </w:r>
    </w:p>
    <w:p w14:paraId="2EC0E34D" w14:textId="1E1D3C52" w:rsidR="00F6092D" w:rsidRPr="005A2541" w:rsidRDefault="00F6092D" w:rsidP="00F6092D">
      <w:pPr>
        <w:spacing w:before="100" w:beforeAutospacing="1" w:after="100" w:afterAutospacing="1" w:line="240" w:lineRule="auto"/>
        <w:contextualSpacing/>
        <w:jc w:val="center"/>
        <w:rPr>
          <w:rFonts w:eastAsia="Times New Roman" w:cstheme="minorHAnsi"/>
          <w:b/>
          <w:lang w:eastAsia="pl-PL"/>
        </w:rPr>
      </w:pPr>
      <w:r w:rsidRPr="005A2541">
        <w:rPr>
          <w:rFonts w:eastAsia="Times New Roman" w:cstheme="minorHAnsi"/>
          <w:b/>
          <w:lang w:eastAsia="pl-PL"/>
        </w:rPr>
        <w:t xml:space="preserve">OGŁASZA NABÓR NA WOLNE </w:t>
      </w:r>
      <w:r w:rsidR="00C900FB" w:rsidRPr="005A2541">
        <w:rPr>
          <w:rFonts w:eastAsia="Times New Roman" w:cstheme="minorHAnsi"/>
          <w:b/>
          <w:lang w:eastAsia="pl-PL"/>
        </w:rPr>
        <w:t xml:space="preserve">KIEROWNICZE </w:t>
      </w:r>
      <w:r w:rsidRPr="005A2541">
        <w:rPr>
          <w:rFonts w:eastAsia="Times New Roman" w:cstheme="minorHAnsi"/>
          <w:b/>
          <w:lang w:eastAsia="pl-PL"/>
        </w:rPr>
        <w:t>STANOWISKO URZĘDNICZE</w:t>
      </w:r>
    </w:p>
    <w:p w14:paraId="38DCBFB0" w14:textId="77777777" w:rsidR="00F6092D" w:rsidRPr="005A2541" w:rsidRDefault="00F6092D" w:rsidP="00F6092D">
      <w:pPr>
        <w:spacing w:before="100" w:beforeAutospacing="1" w:after="100" w:afterAutospacing="1" w:line="240" w:lineRule="auto"/>
        <w:contextualSpacing/>
        <w:jc w:val="center"/>
        <w:rPr>
          <w:rFonts w:eastAsia="Times New Roman" w:cstheme="minorHAnsi"/>
          <w:b/>
          <w:sz w:val="24"/>
          <w:szCs w:val="24"/>
          <w:lang w:eastAsia="pl-PL"/>
        </w:rPr>
      </w:pPr>
    </w:p>
    <w:p w14:paraId="07B29E0E" w14:textId="77777777" w:rsidR="00F6092D" w:rsidRPr="005A2541" w:rsidRDefault="00F6092D" w:rsidP="00F6092D">
      <w:pPr>
        <w:spacing w:before="100" w:beforeAutospacing="1" w:after="100" w:afterAutospacing="1" w:line="276" w:lineRule="auto"/>
        <w:contextualSpacing/>
        <w:jc w:val="center"/>
        <w:rPr>
          <w:rFonts w:eastAsia="Times New Roman" w:cstheme="minorHAnsi"/>
          <w:b/>
          <w:sz w:val="24"/>
          <w:szCs w:val="24"/>
          <w:lang w:eastAsia="pl-PL"/>
        </w:rPr>
      </w:pPr>
    </w:p>
    <w:p w14:paraId="6A662DC4" w14:textId="77777777" w:rsidR="00F6092D" w:rsidRPr="005A2541" w:rsidRDefault="00F6092D" w:rsidP="00F6092D">
      <w:pPr>
        <w:numPr>
          <w:ilvl w:val="0"/>
          <w:numId w:val="1"/>
        </w:numPr>
        <w:spacing w:after="0" w:line="276" w:lineRule="auto"/>
        <w:contextualSpacing/>
        <w:rPr>
          <w:rFonts w:eastAsia="Times New Roman" w:cstheme="minorHAnsi"/>
          <w:b/>
          <w:lang w:eastAsia="pl-PL"/>
        </w:rPr>
      </w:pPr>
      <w:r w:rsidRPr="005A2541">
        <w:rPr>
          <w:rFonts w:eastAsia="Times New Roman" w:cstheme="minorHAnsi"/>
          <w:b/>
          <w:bCs/>
          <w:lang w:eastAsia="pl-PL"/>
        </w:rPr>
        <w:t>Nazwa i adres jednostki:</w:t>
      </w:r>
    </w:p>
    <w:p w14:paraId="6CF69842" w14:textId="77777777" w:rsidR="00F6092D" w:rsidRPr="005A2541" w:rsidRDefault="00F6092D" w:rsidP="00F6092D">
      <w:pPr>
        <w:spacing w:after="0" w:line="276" w:lineRule="auto"/>
        <w:ind w:left="709"/>
        <w:contextualSpacing/>
        <w:jc w:val="both"/>
        <w:rPr>
          <w:rFonts w:eastAsia="Times New Roman" w:cstheme="minorHAnsi"/>
          <w:lang w:eastAsia="pl-PL"/>
        </w:rPr>
      </w:pPr>
      <w:r w:rsidRPr="005A2541">
        <w:rPr>
          <w:rFonts w:eastAsia="Times New Roman" w:cstheme="minorHAnsi"/>
          <w:lang w:eastAsia="pl-PL"/>
        </w:rPr>
        <w:t>Powiatowe Centrum Pomocy Rodzinie w Wyszkowie, ul. Świętojańska 82B, 07-202 Wyszków.</w:t>
      </w:r>
    </w:p>
    <w:p w14:paraId="4B3C16EF" w14:textId="77777777" w:rsidR="00F6092D" w:rsidRPr="005A2541" w:rsidRDefault="00F6092D" w:rsidP="00F6092D">
      <w:pPr>
        <w:spacing w:after="0" w:line="276" w:lineRule="auto"/>
        <w:contextualSpacing/>
        <w:jc w:val="both"/>
        <w:rPr>
          <w:rFonts w:eastAsia="Times New Roman" w:cstheme="minorHAnsi"/>
          <w:lang w:eastAsia="pl-PL"/>
        </w:rPr>
      </w:pPr>
    </w:p>
    <w:p w14:paraId="5B48AB82" w14:textId="77777777" w:rsidR="00F6092D" w:rsidRPr="005A2541" w:rsidRDefault="00F6092D" w:rsidP="00F6092D">
      <w:pPr>
        <w:numPr>
          <w:ilvl w:val="0"/>
          <w:numId w:val="1"/>
        </w:numPr>
        <w:spacing w:after="0" w:line="276" w:lineRule="auto"/>
        <w:contextualSpacing/>
        <w:rPr>
          <w:rFonts w:eastAsia="Times New Roman" w:cstheme="minorHAnsi"/>
          <w:lang w:eastAsia="pl-PL"/>
        </w:rPr>
      </w:pPr>
      <w:r w:rsidRPr="005A2541">
        <w:rPr>
          <w:rFonts w:eastAsia="Times New Roman" w:cstheme="minorHAnsi"/>
          <w:b/>
          <w:lang w:eastAsia="pl-PL"/>
        </w:rPr>
        <w:t xml:space="preserve">Określenie stanowiska: </w:t>
      </w:r>
    </w:p>
    <w:p w14:paraId="0DE88E85" w14:textId="0F039E46" w:rsidR="00F6092D" w:rsidRPr="005A2541" w:rsidRDefault="00883665" w:rsidP="00F6092D">
      <w:pPr>
        <w:spacing w:after="0" w:line="276" w:lineRule="auto"/>
        <w:ind w:left="851" w:hanging="142"/>
        <w:contextualSpacing/>
        <w:rPr>
          <w:rFonts w:eastAsia="Times New Roman" w:cstheme="minorHAnsi"/>
          <w:lang w:eastAsia="pl-PL"/>
        </w:rPr>
      </w:pPr>
      <w:r w:rsidRPr="005A2541">
        <w:rPr>
          <w:rFonts w:eastAsia="Times New Roman" w:cstheme="minorHAnsi"/>
          <w:lang w:eastAsia="pl-PL"/>
        </w:rPr>
        <w:t>Kierownik Sekcji administracyjnej.</w:t>
      </w:r>
    </w:p>
    <w:p w14:paraId="2DB03432" w14:textId="77777777" w:rsidR="00F6092D" w:rsidRPr="005A2541" w:rsidRDefault="00F6092D" w:rsidP="00F6092D">
      <w:pPr>
        <w:spacing w:after="0" w:line="276" w:lineRule="auto"/>
        <w:contextualSpacing/>
        <w:rPr>
          <w:rFonts w:eastAsia="Times New Roman" w:cstheme="minorHAnsi"/>
          <w:lang w:eastAsia="pl-PL"/>
        </w:rPr>
      </w:pPr>
    </w:p>
    <w:p w14:paraId="5BCF3EA0" w14:textId="77777777" w:rsidR="00F6092D" w:rsidRPr="005A2541" w:rsidRDefault="00F6092D" w:rsidP="00F6092D">
      <w:pPr>
        <w:numPr>
          <w:ilvl w:val="0"/>
          <w:numId w:val="1"/>
        </w:numPr>
        <w:spacing w:after="0" w:line="276" w:lineRule="auto"/>
        <w:contextualSpacing/>
        <w:jc w:val="both"/>
        <w:rPr>
          <w:rFonts w:eastAsia="Times New Roman" w:cstheme="minorHAnsi"/>
          <w:b/>
          <w:lang w:eastAsia="pl-PL"/>
        </w:rPr>
      </w:pPr>
      <w:r w:rsidRPr="005A2541">
        <w:rPr>
          <w:rFonts w:eastAsia="Times New Roman" w:cstheme="minorHAnsi"/>
          <w:b/>
          <w:lang w:eastAsia="pl-PL"/>
        </w:rPr>
        <w:t>Kandydaci powinni spełniać następujące wymagania:</w:t>
      </w:r>
    </w:p>
    <w:p w14:paraId="38A25F82" w14:textId="77777777" w:rsidR="00F6092D" w:rsidRPr="005A2541" w:rsidRDefault="00F6092D" w:rsidP="00F6092D">
      <w:pPr>
        <w:numPr>
          <w:ilvl w:val="0"/>
          <w:numId w:val="4"/>
        </w:numPr>
        <w:spacing w:after="0" w:line="276" w:lineRule="auto"/>
        <w:contextualSpacing/>
        <w:jc w:val="both"/>
        <w:rPr>
          <w:rFonts w:eastAsia="Times New Roman" w:cstheme="minorHAnsi"/>
          <w:b/>
          <w:lang w:eastAsia="pl-PL"/>
        </w:rPr>
      </w:pPr>
      <w:r w:rsidRPr="005A2541">
        <w:rPr>
          <w:rFonts w:eastAsia="Times New Roman" w:cstheme="minorHAnsi"/>
          <w:b/>
          <w:lang w:eastAsia="pl-PL"/>
        </w:rPr>
        <w:t>Wymagania niezbędne:</w:t>
      </w:r>
    </w:p>
    <w:p w14:paraId="4836E0D5" w14:textId="20E9E10F"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wykształcenie wyższe</w:t>
      </w:r>
      <w:r w:rsidR="005A2541" w:rsidRPr="005A2541">
        <w:rPr>
          <w:rFonts w:eastAsia="Times New Roman" w:cstheme="minorHAnsi"/>
          <w:lang w:eastAsia="pl-PL"/>
        </w:rPr>
        <w:t xml:space="preserve"> </w:t>
      </w:r>
      <w:r w:rsidR="00B67C4C">
        <w:rPr>
          <w:rFonts w:eastAsia="Times New Roman" w:cstheme="minorHAnsi"/>
          <w:lang w:eastAsia="pl-PL"/>
        </w:rPr>
        <w:t>– zgodnie z rozporządzeniem RM z dnia 25.10.202</w:t>
      </w:r>
      <w:r w:rsidR="004B19BC">
        <w:rPr>
          <w:rFonts w:eastAsia="Times New Roman" w:cstheme="minorHAnsi"/>
          <w:lang w:eastAsia="pl-PL"/>
        </w:rPr>
        <w:t>1</w:t>
      </w:r>
      <w:r w:rsidR="00B67C4C">
        <w:rPr>
          <w:rFonts w:eastAsia="Times New Roman" w:cstheme="minorHAnsi"/>
          <w:lang w:eastAsia="pl-PL"/>
        </w:rPr>
        <w:t xml:space="preserve"> r. w sprawie wynagradzania pracowników samorządowych (Dz.U. z 2024 r. poz. 163)  rozumie się przez to ukończenie studiów potwierdzone dyplomem, o którym mowa w art. 77 ust. 1 ustawy z dnia 20 lipca 2018 r. – Prawo o szkolnictwie wyższym i nauce, w zakresie umożliwiającym wykonywanie zadań na stanowisku, a w odniesieniu do stanowisk urzędniczych                                   i kierowniczych stanowisk urzędniczych stosownie do opisu stanowisk;</w:t>
      </w:r>
    </w:p>
    <w:p w14:paraId="7C5C26B7" w14:textId="180B3E78"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 xml:space="preserve">co najmniej </w:t>
      </w:r>
      <w:r w:rsidR="00696AE1" w:rsidRPr="005A2541">
        <w:rPr>
          <w:rFonts w:eastAsia="Times New Roman" w:cstheme="minorHAnsi"/>
          <w:lang w:eastAsia="pl-PL"/>
        </w:rPr>
        <w:t>pięcioletni</w:t>
      </w:r>
      <w:r w:rsidRPr="005A2541">
        <w:rPr>
          <w:rFonts w:eastAsia="Times New Roman" w:cstheme="minorHAnsi"/>
          <w:lang w:eastAsia="pl-PL"/>
        </w:rPr>
        <w:t xml:space="preserve"> staż pracy;</w:t>
      </w:r>
    </w:p>
    <w:p w14:paraId="7646246D" w14:textId="77777777"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kandydat musi posiadać obywatelstwo polskie lub być obywatelem Unii Europejskiej               oraz obywatelem innych państw, którym na podstawie umów międzynarodowych                     lub przepisów prawa wspólnotowego przysługuje prawo do podjęcia zatrudnienia                     na terytorium Rzeczypospolitej Polskiej jeżeli posiada znajomość języka polskiego potwierdzoną dokumentem określonym w przepisach o służbie cywilnej;</w:t>
      </w:r>
    </w:p>
    <w:p w14:paraId="7BF063CD" w14:textId="77777777"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pełna zdolność do czynności prawnych oraz korzystanie z pełni praw publicznych;</w:t>
      </w:r>
    </w:p>
    <w:p w14:paraId="5031B991" w14:textId="77777777"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kandydat nie może być skazany prawomocnym wyrokiem sądu za umyślne przestępstwo ścigane z oskarżenia publicznego lub umyślne przestępstwo skarbowe;</w:t>
      </w:r>
    </w:p>
    <w:p w14:paraId="1EA8C087" w14:textId="77777777"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nieposzlakowana opinia;</w:t>
      </w:r>
    </w:p>
    <w:p w14:paraId="4AEEAE25" w14:textId="77777777" w:rsidR="00F6092D" w:rsidRPr="005A2541" w:rsidRDefault="00F6092D" w:rsidP="00F6092D">
      <w:pPr>
        <w:numPr>
          <w:ilvl w:val="0"/>
          <w:numId w:val="2"/>
        </w:numPr>
        <w:spacing w:after="0" w:line="276" w:lineRule="auto"/>
        <w:contextualSpacing/>
        <w:jc w:val="both"/>
        <w:rPr>
          <w:rFonts w:eastAsia="Times New Roman" w:cstheme="minorHAnsi"/>
          <w:lang w:eastAsia="pl-PL"/>
        </w:rPr>
      </w:pPr>
      <w:r w:rsidRPr="005A2541">
        <w:rPr>
          <w:rFonts w:eastAsia="Times New Roman" w:cstheme="minorHAnsi"/>
          <w:lang w:eastAsia="pl-PL"/>
        </w:rPr>
        <w:t>kandydat nie może figurować w Rejestrze Sprawców Przestępstw na Tle Seksualnym.</w:t>
      </w:r>
    </w:p>
    <w:p w14:paraId="419B96A3" w14:textId="77777777" w:rsidR="00F6092D" w:rsidRPr="005A2541" w:rsidRDefault="00F6092D" w:rsidP="00F6092D">
      <w:pPr>
        <w:numPr>
          <w:ilvl w:val="0"/>
          <w:numId w:val="4"/>
        </w:numPr>
        <w:spacing w:after="0" w:line="276" w:lineRule="auto"/>
        <w:contextualSpacing/>
        <w:jc w:val="both"/>
        <w:rPr>
          <w:rFonts w:eastAsia="Times New Roman" w:cstheme="minorHAnsi"/>
          <w:b/>
          <w:lang w:eastAsia="pl-PL"/>
        </w:rPr>
      </w:pPr>
      <w:r w:rsidRPr="005A2541">
        <w:rPr>
          <w:rFonts w:eastAsia="Times New Roman" w:cstheme="minorHAnsi"/>
          <w:b/>
          <w:lang w:eastAsia="pl-PL"/>
        </w:rPr>
        <w:t>Wymagania dodatkowe:</w:t>
      </w:r>
    </w:p>
    <w:p w14:paraId="08EEB2DA" w14:textId="38438465"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 xml:space="preserve">znajomość przepisów prawa z zakresu: </w:t>
      </w:r>
      <w:r w:rsidR="00696AE1" w:rsidRPr="005A2541">
        <w:rPr>
          <w:rFonts w:eastAsia="Times New Roman" w:cstheme="minorHAnsi"/>
          <w:lang w:eastAsia="pl-PL"/>
        </w:rPr>
        <w:t>administracji samorządowej, postępowania administracyjnego, o pracownikach samorządowych, zamówień publicznych, finansów publicznych, rachunkowości, prawa cywilnego, ochrony danych osobowych</w:t>
      </w:r>
      <w:r w:rsidR="00E30032" w:rsidRPr="005A2541">
        <w:rPr>
          <w:rFonts w:eastAsia="Times New Roman" w:cstheme="minorHAnsi"/>
          <w:lang w:eastAsia="pl-PL"/>
        </w:rPr>
        <w:t>, zapewnienia dostępności osobom ze szczególnymi potrzebami przez podmioty publiczne</w:t>
      </w:r>
      <w:r w:rsidRPr="005A2541">
        <w:rPr>
          <w:rFonts w:eastAsia="Times New Roman" w:cstheme="minorHAnsi"/>
          <w:lang w:eastAsia="pl-PL"/>
        </w:rPr>
        <w:t>;</w:t>
      </w:r>
    </w:p>
    <w:p w14:paraId="484FFB2F" w14:textId="77777777" w:rsidR="00F6092D"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 xml:space="preserve">umiejętność czytania, interpretacji i stosowania przepisów prawa wspólnotowego </w:t>
      </w:r>
      <w:r w:rsidRPr="005A2541">
        <w:rPr>
          <w:rFonts w:eastAsia="Times New Roman" w:cstheme="minorHAnsi"/>
          <w:lang w:eastAsia="pl-PL"/>
        </w:rPr>
        <w:br/>
        <w:t>i krajowego;</w:t>
      </w:r>
    </w:p>
    <w:p w14:paraId="056BF619" w14:textId="375BF31B" w:rsidR="00EE2559" w:rsidRPr="005A2541" w:rsidRDefault="00EE2559" w:rsidP="00F6092D">
      <w:pPr>
        <w:numPr>
          <w:ilvl w:val="0"/>
          <w:numId w:val="5"/>
        </w:numPr>
        <w:spacing w:after="0" w:line="276" w:lineRule="auto"/>
        <w:contextualSpacing/>
        <w:jc w:val="both"/>
        <w:rPr>
          <w:rFonts w:eastAsia="Times New Roman" w:cstheme="minorHAnsi"/>
          <w:lang w:eastAsia="pl-PL"/>
        </w:rPr>
      </w:pPr>
      <w:r>
        <w:rPr>
          <w:rFonts w:eastAsia="Times New Roman" w:cstheme="minorHAnsi"/>
          <w:lang w:eastAsia="pl-PL"/>
        </w:rPr>
        <w:t>studia podyplomowe z zakresu administracji, zarządzania, ekonomii, prawa;</w:t>
      </w:r>
    </w:p>
    <w:p w14:paraId="3F64176F"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pracy na oprogramowaniu biurowym Microsoft Office;</w:t>
      </w:r>
    </w:p>
    <w:p w14:paraId="7DE3E399"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obsługi Internetu i urządzeń biurowych;</w:t>
      </w:r>
    </w:p>
    <w:p w14:paraId="2C95C2FA" w14:textId="013E7846" w:rsidR="0029238E" w:rsidRPr="005A2541" w:rsidRDefault="0029238E"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 xml:space="preserve">umiejętność administrowania </w:t>
      </w:r>
      <w:r w:rsidR="00E30032" w:rsidRPr="005A2541">
        <w:rPr>
          <w:rFonts w:eastAsia="Times New Roman" w:cstheme="minorHAnsi"/>
          <w:lang w:eastAsia="pl-PL"/>
        </w:rPr>
        <w:t>i prowadzenia serwisów internetowych (BIP, witryna internetowa)</w:t>
      </w:r>
      <w:r w:rsidRPr="005A2541">
        <w:rPr>
          <w:rFonts w:eastAsia="Times New Roman" w:cstheme="minorHAnsi"/>
          <w:lang w:eastAsia="pl-PL"/>
        </w:rPr>
        <w:t>;</w:t>
      </w:r>
    </w:p>
    <w:p w14:paraId="017A9F53" w14:textId="43CC0046" w:rsidR="00E30032" w:rsidRPr="005A2541" w:rsidRDefault="00E30032"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korzystania z doręczeń elektronicznych;</w:t>
      </w:r>
    </w:p>
    <w:p w14:paraId="2A9F6277"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wysoka kultura osobista;</w:t>
      </w:r>
    </w:p>
    <w:p w14:paraId="3F9128B3"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 xml:space="preserve">odpowiedzialność, komunikatywność, rzetelność, systematyczność, sumienność; </w:t>
      </w:r>
    </w:p>
    <w:p w14:paraId="3ED34114"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pracy w zespole;</w:t>
      </w:r>
    </w:p>
    <w:p w14:paraId="6902F0E4" w14:textId="77777777" w:rsidR="0039315C" w:rsidRDefault="0039315C" w:rsidP="0039315C">
      <w:pPr>
        <w:spacing w:after="0" w:line="276" w:lineRule="auto"/>
        <w:ind w:left="1080"/>
        <w:contextualSpacing/>
        <w:jc w:val="both"/>
        <w:rPr>
          <w:rFonts w:eastAsia="Times New Roman" w:cstheme="minorHAnsi"/>
          <w:lang w:eastAsia="pl-PL"/>
        </w:rPr>
      </w:pPr>
    </w:p>
    <w:p w14:paraId="4974853D" w14:textId="20F819CF"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organizacji pracy własnej;</w:t>
      </w:r>
    </w:p>
    <w:p w14:paraId="1628615C" w14:textId="77777777"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samodzielnego wykonywania powierzonych zadań;</w:t>
      </w:r>
    </w:p>
    <w:p w14:paraId="262BC4FD" w14:textId="598BF15C" w:rsidR="00F6092D" w:rsidRPr="005A2541" w:rsidRDefault="00F6092D" w:rsidP="00F6092D">
      <w:pPr>
        <w:numPr>
          <w:ilvl w:val="0"/>
          <w:numId w:val="5"/>
        </w:numPr>
        <w:spacing w:after="0" w:line="276" w:lineRule="auto"/>
        <w:contextualSpacing/>
        <w:jc w:val="both"/>
        <w:rPr>
          <w:rFonts w:eastAsia="Times New Roman" w:cstheme="minorHAnsi"/>
          <w:lang w:eastAsia="pl-PL"/>
        </w:rPr>
      </w:pPr>
      <w:r w:rsidRPr="005A2541">
        <w:rPr>
          <w:rFonts w:eastAsia="Times New Roman" w:cstheme="minorHAnsi"/>
          <w:lang w:eastAsia="pl-PL"/>
        </w:rPr>
        <w:t>umiejętność zachowania pełnej dyskrecji</w:t>
      </w:r>
      <w:r w:rsidR="00582E35" w:rsidRPr="005A2541">
        <w:rPr>
          <w:rFonts w:eastAsia="Times New Roman" w:cstheme="minorHAnsi"/>
          <w:lang w:eastAsia="pl-PL"/>
        </w:rPr>
        <w:t>.</w:t>
      </w:r>
    </w:p>
    <w:p w14:paraId="7830EB15" w14:textId="77777777" w:rsidR="00F6092D" w:rsidRPr="005A2541" w:rsidRDefault="00F6092D" w:rsidP="00F6092D">
      <w:pPr>
        <w:numPr>
          <w:ilvl w:val="0"/>
          <w:numId w:val="1"/>
        </w:numPr>
        <w:spacing w:after="0" w:line="276" w:lineRule="auto"/>
        <w:contextualSpacing/>
        <w:rPr>
          <w:rFonts w:eastAsia="Times New Roman" w:cstheme="minorHAnsi"/>
          <w:b/>
          <w:lang w:eastAsia="pl-PL"/>
        </w:rPr>
      </w:pPr>
      <w:r w:rsidRPr="005A2541">
        <w:rPr>
          <w:rFonts w:eastAsia="Times New Roman" w:cstheme="minorHAnsi"/>
          <w:b/>
          <w:bCs/>
          <w:lang w:eastAsia="pl-PL"/>
        </w:rPr>
        <w:t>Zakres wykonywanych zadań na stanowisku obejmuje w szczególności</w:t>
      </w:r>
      <w:r w:rsidRPr="005A2541">
        <w:rPr>
          <w:rFonts w:eastAsia="Times New Roman" w:cstheme="minorHAnsi"/>
          <w:b/>
          <w:lang w:eastAsia="pl-PL"/>
        </w:rPr>
        <w:t>:</w:t>
      </w:r>
    </w:p>
    <w:p w14:paraId="6ACB49B2" w14:textId="5D542735"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znajomość obowiązujących przepisów regulujących tryb postępowan</w:t>
      </w:r>
      <w:r w:rsidR="005A2541">
        <w:rPr>
          <w:rFonts w:eastAsia="Times New Roman" w:cstheme="minorHAnsi"/>
          <w:lang w:eastAsia="pl-PL"/>
        </w:rPr>
        <w:t>ia</w:t>
      </w:r>
      <w:r w:rsidRPr="005A2541">
        <w:rPr>
          <w:rFonts w:eastAsia="Times New Roman" w:cstheme="minorHAnsi"/>
          <w:lang w:eastAsia="pl-PL"/>
        </w:rPr>
        <w:t xml:space="preserve"> na powierzonym stanowisku pracy w Sekcji administracyjnej; </w:t>
      </w:r>
    </w:p>
    <w:p w14:paraId="13D73145"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kierowanie pracą podległego personelu;</w:t>
      </w:r>
    </w:p>
    <w:p w14:paraId="4189E46E"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nadzorowanie i przestrzeganie postanowień Regulaminu Organizacyjnego;</w:t>
      </w:r>
    </w:p>
    <w:p w14:paraId="620D2AEC" w14:textId="341CB7D0"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 xml:space="preserve">prowadzenie spraw związanych z zaopatrzeniem – wyposażenie w artykuły niezbędne </w:t>
      </w:r>
      <w:r w:rsidR="005A2541">
        <w:rPr>
          <w:rFonts w:eastAsia="Times New Roman" w:cstheme="minorHAnsi"/>
          <w:lang w:eastAsia="pl-PL"/>
        </w:rPr>
        <w:t xml:space="preserve">             </w:t>
      </w:r>
      <w:r w:rsidRPr="005A2541">
        <w:rPr>
          <w:rFonts w:eastAsia="Times New Roman" w:cstheme="minorHAnsi"/>
          <w:lang w:eastAsia="pl-PL"/>
        </w:rPr>
        <w:t>dla funkcjonowania Powiatowego Centrum Pomocy Rodzinie</w:t>
      </w:r>
      <w:r w:rsidR="005A2541">
        <w:rPr>
          <w:rFonts w:eastAsia="Times New Roman" w:cstheme="minorHAnsi"/>
          <w:lang w:eastAsia="pl-PL"/>
        </w:rPr>
        <w:t xml:space="preserve"> </w:t>
      </w:r>
      <w:r w:rsidRPr="005A2541">
        <w:rPr>
          <w:rFonts w:eastAsia="Times New Roman" w:cstheme="minorHAnsi"/>
          <w:lang w:eastAsia="pl-PL"/>
        </w:rPr>
        <w:t>w Wyszkowie;</w:t>
      </w:r>
    </w:p>
    <w:p w14:paraId="2E348D35" w14:textId="37BA0B40" w:rsidR="0041101C" w:rsidRPr="005A2541" w:rsidRDefault="006C585D"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prowadzenie postępowań o udzielenie zamówień publicznych Centrum, zgodni</w:t>
      </w:r>
      <w:r w:rsidR="005A2541">
        <w:rPr>
          <w:rFonts w:eastAsia="Times New Roman" w:cstheme="minorHAnsi"/>
          <w:lang w:eastAsia="pl-PL"/>
        </w:rPr>
        <w:t>e</w:t>
      </w:r>
      <w:r w:rsidR="0054049D" w:rsidRPr="005A2541">
        <w:rPr>
          <w:rFonts w:eastAsia="Times New Roman" w:cstheme="minorHAnsi"/>
          <w:lang w:eastAsia="pl-PL"/>
        </w:rPr>
        <w:t xml:space="preserve"> </w:t>
      </w:r>
      <w:r w:rsidRPr="005A2541">
        <w:rPr>
          <w:rFonts w:eastAsia="Times New Roman" w:cstheme="minorHAnsi"/>
          <w:lang w:eastAsia="pl-PL"/>
        </w:rPr>
        <w:t>z ustawą Prawo Zamówień Publicznych oraz prowadzenie w tym zakresie dokumentacji</w:t>
      </w:r>
      <w:r w:rsidR="005A2541">
        <w:rPr>
          <w:rFonts w:eastAsia="Times New Roman" w:cstheme="minorHAnsi"/>
          <w:lang w:eastAsia="pl-PL"/>
        </w:rPr>
        <w:t xml:space="preserve">                                                   </w:t>
      </w:r>
      <w:r w:rsidRPr="005A2541">
        <w:rPr>
          <w:rFonts w:eastAsia="Times New Roman" w:cstheme="minorHAnsi"/>
          <w:lang w:eastAsia="pl-PL"/>
        </w:rPr>
        <w:t xml:space="preserve"> i sporządzanie sprawozdawczości</w:t>
      </w:r>
      <w:r w:rsidR="0041101C" w:rsidRPr="005A2541">
        <w:rPr>
          <w:rFonts w:eastAsia="Times New Roman" w:cstheme="minorHAnsi"/>
          <w:lang w:eastAsia="pl-PL"/>
        </w:rPr>
        <w:t>;</w:t>
      </w:r>
    </w:p>
    <w:p w14:paraId="3119EC31"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zawieranie umów dotyczących funkcjonowania Centrum oraz prowadzenie rejestrów tych umów;</w:t>
      </w:r>
    </w:p>
    <w:p w14:paraId="4A86E7A5"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opracowywanie obowiązującej sprawozdawczości statystycznej, analiz i informacji dotyczących zadań wykonywanych przez PCPR w Wyszkowie;</w:t>
      </w:r>
    </w:p>
    <w:p w14:paraId="34718899" w14:textId="2B7661AC"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administrowanie majątkiem PCPR w Wyszkowie i prowadzenie niezbędnej dokumentacji (gospodarowanie składnikami majątku ruchomego</w:t>
      </w:r>
      <w:r w:rsidR="005A2541">
        <w:rPr>
          <w:rFonts w:eastAsia="Times New Roman" w:cstheme="minorHAnsi"/>
          <w:lang w:eastAsia="pl-PL"/>
        </w:rPr>
        <w:t xml:space="preserve"> </w:t>
      </w:r>
      <w:r w:rsidRPr="005A2541">
        <w:rPr>
          <w:rFonts w:eastAsia="Times New Roman" w:cstheme="minorHAnsi"/>
          <w:lang w:eastAsia="pl-PL"/>
        </w:rPr>
        <w:t>oraz uczestnictwo w inwentaryzacji składników majątkowych);</w:t>
      </w:r>
    </w:p>
    <w:p w14:paraId="02921F64"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nadzór nad prawidłową eksploatacją samochodu służbowego i rozliczaniem kart drogowych oraz sporządzanie miesięcznych zestawień rozliczania zużycia paliwa                             i ustalenie normy zużycia paliwa dla pojazdu służbowego;</w:t>
      </w:r>
    </w:p>
    <w:p w14:paraId="3ACAEF95"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kontrola i nadzór nad przestrzeganiem wymogów określonych w ustawie                                                i rozporządzeniach dotyczących ochrony danych osobowych;</w:t>
      </w:r>
    </w:p>
    <w:p w14:paraId="16560013"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nadzór nad prawidłowym funkcjonowaniem infrastruktury serwerowej, sieciowej                      oraz wykorzystaniem i eksploatacją sprzętu informatycznego, w tym wdrożeniem                        i rozwojem oprogramowania;</w:t>
      </w:r>
    </w:p>
    <w:p w14:paraId="7C4D9451"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zarządzanie oraz nadzór nad kierunkiem rozwoju infrastruktury informatycznej obejmujący planowanie, zakup oraz wdrożenie nowych zasobów informatycznych;</w:t>
      </w:r>
    </w:p>
    <w:p w14:paraId="473FE934"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nadzór nad nadawaniem uprawnień do zasobów informatycznych Centrum;</w:t>
      </w:r>
    </w:p>
    <w:p w14:paraId="79E23A71"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nadzór nad prawidłowym funkcjonowaniem strony internetowej;</w:t>
      </w:r>
    </w:p>
    <w:p w14:paraId="76E8F6FC"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współpraca z jednostkami zewnętrznymi oraz prowadzenie i przechowywanie dokumentacji w tym zakresie;</w:t>
      </w:r>
    </w:p>
    <w:p w14:paraId="62581E27" w14:textId="77777777" w:rsidR="0041101C" w:rsidRPr="005A2541" w:rsidRDefault="0041101C"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znajomość i przestrzeganie przepisów dotyczących obowiązku ochrony tajemnicy państwowej i służbowej zgodnie z zasadami określonymi w przepisach szczególnych;</w:t>
      </w:r>
    </w:p>
    <w:p w14:paraId="6A154B53" w14:textId="4D85D794" w:rsidR="006C585D" w:rsidRPr="005A2541" w:rsidRDefault="006C585D"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przygotowywanie projektów aktów prawnych dotyczących regulacji</w:t>
      </w:r>
      <w:r w:rsidR="005A2541">
        <w:rPr>
          <w:rFonts w:eastAsia="Times New Roman" w:cstheme="minorHAnsi"/>
          <w:lang w:eastAsia="pl-PL"/>
        </w:rPr>
        <w:t xml:space="preserve"> </w:t>
      </w:r>
      <w:r w:rsidRPr="005A2541">
        <w:rPr>
          <w:rFonts w:eastAsia="Times New Roman" w:cstheme="minorHAnsi"/>
          <w:lang w:eastAsia="pl-PL"/>
        </w:rPr>
        <w:t>i funkcjonowania Centrum;</w:t>
      </w:r>
    </w:p>
    <w:p w14:paraId="3C881407" w14:textId="267DADF9" w:rsidR="006C585D" w:rsidRPr="005A2541" w:rsidRDefault="006C585D"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 xml:space="preserve">udostępnianie informacji publicznej na wniosek – na zasadach określonych w ustawie </w:t>
      </w:r>
      <w:r w:rsidR="005A2541">
        <w:rPr>
          <w:rFonts w:eastAsia="Times New Roman" w:cstheme="minorHAnsi"/>
          <w:lang w:eastAsia="pl-PL"/>
        </w:rPr>
        <w:t xml:space="preserve">                   </w:t>
      </w:r>
      <w:r w:rsidRPr="005A2541">
        <w:rPr>
          <w:rFonts w:eastAsia="Times New Roman" w:cstheme="minorHAnsi"/>
          <w:lang w:eastAsia="pl-PL"/>
        </w:rPr>
        <w:t>o dostępie do informacji publicznej i we współpracy ze wszystkimi sekcjami Centrum;</w:t>
      </w:r>
    </w:p>
    <w:p w14:paraId="5368016E" w14:textId="3D5ED9E3" w:rsidR="004C2FB5" w:rsidRPr="005A2541" w:rsidRDefault="004C2FB5"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monitoring dostępnych środków z funduszy strukturalnych oraz analiza rynku w zakresie możliwości pozyskania środków z UE w ramach funduszy strukturalnych, funduszy regionalnych, programów ministerialnych, specjalnych oraz innych środków pozabudżetowych, a także przygotowanie, kompletowanie oraz składanie dokumentacji aplikacyjnej;</w:t>
      </w:r>
    </w:p>
    <w:p w14:paraId="783D73D4" w14:textId="1A972D59" w:rsidR="004C2FB5" w:rsidRPr="005A2541" w:rsidRDefault="004C2FB5"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sporządzanie projektu dokumentu ocena zasobów pomocy społecznej (w tym pozyskiwanie</w:t>
      </w:r>
      <w:r w:rsidR="0054049D" w:rsidRPr="005A2541">
        <w:rPr>
          <w:rFonts w:eastAsia="Times New Roman" w:cstheme="minorHAnsi"/>
          <w:lang w:eastAsia="pl-PL"/>
        </w:rPr>
        <w:t xml:space="preserve"> </w:t>
      </w:r>
      <w:r w:rsidRPr="005A2541">
        <w:rPr>
          <w:rFonts w:eastAsia="Times New Roman" w:cstheme="minorHAnsi"/>
          <w:lang w:eastAsia="pl-PL"/>
        </w:rPr>
        <w:t xml:space="preserve">niezbędnych danych, informacji, współpraca z innymi jednostkami </w:t>
      </w:r>
      <w:r w:rsidR="0054049D" w:rsidRPr="005A2541">
        <w:rPr>
          <w:rFonts w:eastAsia="Times New Roman" w:cstheme="minorHAnsi"/>
          <w:lang w:eastAsia="pl-PL"/>
        </w:rPr>
        <w:t>powiatowymi i pracownikami Centrum w w/w zakresie);</w:t>
      </w:r>
    </w:p>
    <w:p w14:paraId="2DDF955F" w14:textId="08FB82C6" w:rsidR="00B107EB" w:rsidRPr="005A2541" w:rsidRDefault="00B107EB"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koordynowanie prac i aktualizacja Strategii Rozwiązywania Problemów Społecznych Powiatu Wyszkowskiego;</w:t>
      </w:r>
    </w:p>
    <w:p w14:paraId="62E219D9" w14:textId="78595BBB" w:rsidR="0054049D" w:rsidRPr="005A2541" w:rsidRDefault="0054049D" w:rsidP="0041101C">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współudział w tworzeniu projektów planów finansowych Centrum w zakresie realizowanych zadań;</w:t>
      </w:r>
    </w:p>
    <w:p w14:paraId="5266E810" w14:textId="1671DD17" w:rsidR="004C2FB5" w:rsidRDefault="0054049D" w:rsidP="0054049D">
      <w:pPr>
        <w:pStyle w:val="Akapitzlist"/>
        <w:numPr>
          <w:ilvl w:val="0"/>
          <w:numId w:val="13"/>
        </w:numPr>
        <w:spacing w:after="0" w:line="240" w:lineRule="auto"/>
        <w:ind w:left="1134" w:hanging="425"/>
        <w:jc w:val="both"/>
        <w:rPr>
          <w:rFonts w:eastAsia="Times New Roman" w:cstheme="minorHAnsi"/>
          <w:lang w:eastAsia="pl-PL"/>
        </w:rPr>
      </w:pPr>
      <w:r w:rsidRPr="005A2541">
        <w:rPr>
          <w:rFonts w:eastAsia="Times New Roman" w:cstheme="minorHAnsi"/>
          <w:lang w:eastAsia="pl-PL"/>
        </w:rPr>
        <w:t>bieżące wykonywanie zadań z zakresu zapewnienia dostępności osobom ze szczególnymi potrzebami;</w:t>
      </w:r>
    </w:p>
    <w:p w14:paraId="7520B1E2" w14:textId="77777777" w:rsidR="0039315C" w:rsidRDefault="0039315C" w:rsidP="0039315C">
      <w:pPr>
        <w:spacing w:after="0" w:line="240" w:lineRule="auto"/>
        <w:jc w:val="both"/>
        <w:rPr>
          <w:rFonts w:eastAsia="Times New Roman" w:cstheme="minorHAnsi"/>
          <w:lang w:eastAsia="pl-PL"/>
        </w:rPr>
      </w:pPr>
    </w:p>
    <w:p w14:paraId="253A2B52" w14:textId="77777777" w:rsidR="0039315C" w:rsidRDefault="0039315C" w:rsidP="0039315C">
      <w:pPr>
        <w:spacing w:after="0" w:line="240" w:lineRule="auto"/>
        <w:jc w:val="both"/>
        <w:rPr>
          <w:rFonts w:eastAsia="Times New Roman" w:cstheme="minorHAnsi"/>
          <w:lang w:eastAsia="pl-PL"/>
        </w:rPr>
      </w:pPr>
    </w:p>
    <w:p w14:paraId="7FD8458E" w14:textId="77777777" w:rsidR="0039315C" w:rsidRDefault="0039315C" w:rsidP="0039315C">
      <w:pPr>
        <w:spacing w:after="0" w:line="240" w:lineRule="auto"/>
        <w:jc w:val="both"/>
        <w:rPr>
          <w:rFonts w:eastAsia="Times New Roman" w:cstheme="minorHAnsi"/>
          <w:lang w:eastAsia="pl-PL"/>
        </w:rPr>
      </w:pPr>
    </w:p>
    <w:p w14:paraId="154F5EE4" w14:textId="77777777" w:rsidR="0039315C" w:rsidRPr="0039315C" w:rsidRDefault="0039315C" w:rsidP="0039315C">
      <w:pPr>
        <w:spacing w:after="0" w:line="240" w:lineRule="auto"/>
        <w:jc w:val="both"/>
        <w:rPr>
          <w:rFonts w:eastAsia="Times New Roman" w:cstheme="minorHAnsi"/>
          <w:lang w:eastAsia="pl-PL"/>
        </w:rPr>
      </w:pPr>
    </w:p>
    <w:p w14:paraId="20B3B071" w14:textId="0A2C3DA3" w:rsidR="00F6092D" w:rsidRPr="005A2541" w:rsidRDefault="0041101C" w:rsidP="0041101C">
      <w:pPr>
        <w:pStyle w:val="Akapitzlist"/>
        <w:numPr>
          <w:ilvl w:val="0"/>
          <w:numId w:val="13"/>
        </w:numPr>
        <w:spacing w:after="0" w:line="276" w:lineRule="auto"/>
        <w:ind w:left="1134" w:hanging="425"/>
        <w:jc w:val="both"/>
        <w:rPr>
          <w:rFonts w:eastAsia="Times New Roman" w:cstheme="minorHAnsi"/>
          <w:lang w:eastAsia="pl-PL"/>
        </w:rPr>
      </w:pPr>
      <w:r w:rsidRPr="005A2541">
        <w:rPr>
          <w:rFonts w:eastAsia="Times New Roman" w:cstheme="minorHAnsi"/>
          <w:lang w:eastAsia="pl-PL"/>
        </w:rPr>
        <w:t>przestrzeganie i znajomość przepisów BHP i p.poż. oraz dyscypliny pracy.</w:t>
      </w:r>
    </w:p>
    <w:p w14:paraId="224B86EF" w14:textId="77777777" w:rsidR="0041101C" w:rsidRPr="005A2541" w:rsidRDefault="0041101C" w:rsidP="0041101C">
      <w:pPr>
        <w:pStyle w:val="Akapitzlist"/>
        <w:spacing w:after="0" w:line="276" w:lineRule="auto"/>
        <w:ind w:left="1134"/>
        <w:jc w:val="both"/>
        <w:rPr>
          <w:rFonts w:eastAsia="Times New Roman" w:cstheme="minorHAnsi"/>
          <w:lang w:eastAsia="pl-PL"/>
        </w:rPr>
      </w:pPr>
    </w:p>
    <w:p w14:paraId="2884A928" w14:textId="77777777" w:rsidR="00F6092D" w:rsidRPr="005A2541" w:rsidRDefault="00F6092D" w:rsidP="0041101C">
      <w:pPr>
        <w:numPr>
          <w:ilvl w:val="0"/>
          <w:numId w:val="1"/>
        </w:numPr>
        <w:spacing w:after="0" w:line="276" w:lineRule="auto"/>
        <w:jc w:val="both"/>
        <w:rPr>
          <w:rFonts w:eastAsia="Times New Roman" w:cstheme="minorHAnsi"/>
          <w:b/>
          <w:bCs/>
          <w:lang w:eastAsia="pl-PL"/>
        </w:rPr>
      </w:pPr>
      <w:r w:rsidRPr="005A2541">
        <w:rPr>
          <w:rFonts w:eastAsia="Times New Roman" w:cstheme="minorHAnsi"/>
          <w:b/>
          <w:bCs/>
          <w:lang w:eastAsia="pl-PL"/>
        </w:rPr>
        <w:t>Informacja o warunkach pracy na danym stanowisku:</w:t>
      </w:r>
    </w:p>
    <w:p w14:paraId="045A2FAA" w14:textId="77777777" w:rsidR="00F6092D" w:rsidRPr="005A2541" w:rsidRDefault="00F6092D" w:rsidP="00F6092D">
      <w:pPr>
        <w:numPr>
          <w:ilvl w:val="0"/>
          <w:numId w:val="6"/>
        </w:numPr>
        <w:spacing w:after="0" w:line="240" w:lineRule="auto"/>
        <w:jc w:val="both"/>
        <w:rPr>
          <w:rFonts w:eastAsia="Times New Roman" w:cstheme="minorHAnsi"/>
          <w:lang w:eastAsia="pl-PL"/>
        </w:rPr>
      </w:pPr>
      <w:r w:rsidRPr="005A2541">
        <w:rPr>
          <w:rFonts w:eastAsia="Times New Roman" w:cstheme="minorHAnsi"/>
          <w:lang w:eastAsia="pl-PL"/>
        </w:rPr>
        <w:t xml:space="preserve">praca biurowa przy komputerze powyżej 4 godzin dziennie, związana z obsługą urządzeń biurowych w siedzibie Powiatowego Centrum Pomocy Rodzinie w Wyszkowie, </w:t>
      </w:r>
      <w:r w:rsidRPr="005A2541">
        <w:rPr>
          <w:rFonts w:eastAsia="Times New Roman" w:cstheme="minorHAnsi"/>
          <w:lang w:eastAsia="pl-PL"/>
        </w:rPr>
        <w:br/>
        <w:t>ul. Świętojańska 82B, w którym znajduje się podjazd umożliwiający wjazd wózkiem inwalidzkim i toaleta przystosowana dla osób niepełnosprawnych;</w:t>
      </w:r>
    </w:p>
    <w:p w14:paraId="12E32EDA" w14:textId="77777777" w:rsidR="00F6092D" w:rsidRPr="005A2541" w:rsidRDefault="00F6092D" w:rsidP="00F6092D">
      <w:pPr>
        <w:numPr>
          <w:ilvl w:val="0"/>
          <w:numId w:val="6"/>
        </w:numPr>
        <w:spacing w:after="0" w:line="240" w:lineRule="auto"/>
        <w:jc w:val="both"/>
        <w:rPr>
          <w:rFonts w:eastAsia="Times New Roman" w:cstheme="minorHAnsi"/>
          <w:lang w:eastAsia="pl-PL"/>
        </w:rPr>
      </w:pPr>
      <w:r w:rsidRPr="005A2541">
        <w:rPr>
          <w:rFonts w:eastAsia="Times New Roman" w:cstheme="minorHAnsi"/>
          <w:lang w:eastAsia="pl-PL"/>
        </w:rPr>
        <w:t>wyposażenie stanowiska pracy: prawidłowe oświetlenie, meble i urządzenia.</w:t>
      </w:r>
    </w:p>
    <w:p w14:paraId="30892D79" w14:textId="77777777" w:rsidR="00F6092D" w:rsidRPr="005A2541" w:rsidRDefault="00F6092D" w:rsidP="00F6092D">
      <w:pPr>
        <w:spacing w:after="0" w:line="240" w:lineRule="auto"/>
        <w:ind w:left="1080"/>
        <w:jc w:val="both"/>
        <w:rPr>
          <w:rFonts w:eastAsia="Times New Roman" w:cstheme="minorHAnsi"/>
          <w:lang w:eastAsia="pl-PL"/>
        </w:rPr>
      </w:pPr>
    </w:p>
    <w:p w14:paraId="19A2515A" w14:textId="77777777" w:rsidR="00F6092D" w:rsidRPr="005A2541" w:rsidRDefault="00F6092D" w:rsidP="00F6092D">
      <w:pPr>
        <w:numPr>
          <w:ilvl w:val="0"/>
          <w:numId w:val="8"/>
        </w:numPr>
        <w:spacing w:after="0" w:line="240" w:lineRule="auto"/>
        <w:jc w:val="both"/>
        <w:rPr>
          <w:rFonts w:eastAsia="Times New Roman" w:cstheme="minorHAnsi"/>
          <w:lang w:eastAsia="pl-PL"/>
        </w:rPr>
      </w:pPr>
      <w:r w:rsidRPr="005A2541">
        <w:rPr>
          <w:rFonts w:eastAsia="Times New Roman" w:cstheme="minorHAnsi"/>
          <w:lang w:eastAsia="pl-PL"/>
        </w:rPr>
        <w:t>W miesiącu poprzedzającym datę upublicznienia ogłoszenia wskaźnik zatrudnienia osób niepełnosprawnych w Powiatowym Centrum Pomocy Rodzinie w Wyszkowie, w rozumieniu przepisów o rehabilitacji zawodowej i społecznej oraz zatrudnieniu osób niepełnosprawnych, był niższy niż 6% dlatego też pierwszeństwo w zatrudnieniu na stanowiskach urzędniczych,              z wyłączeniem kierowniczych stanowisk urzędniczych, przysługuje osobie niepełnosprawnej,      o ile znajduje się ona w gronie osób spełniających wymagania niezbędne oraz w największym stopniu spełniających wymagania dodatkowe.</w:t>
      </w:r>
    </w:p>
    <w:p w14:paraId="0317ADBC" w14:textId="77777777" w:rsidR="00F6092D" w:rsidRPr="005A2541" w:rsidRDefault="00F6092D" w:rsidP="00F6092D">
      <w:pPr>
        <w:spacing w:after="0" w:line="240" w:lineRule="auto"/>
        <w:jc w:val="both"/>
        <w:rPr>
          <w:rFonts w:eastAsia="Times New Roman" w:cstheme="minorHAnsi"/>
          <w:lang w:eastAsia="pl-PL"/>
        </w:rPr>
      </w:pPr>
    </w:p>
    <w:p w14:paraId="3E70B613" w14:textId="77777777" w:rsidR="00F6092D" w:rsidRPr="005A2541" w:rsidRDefault="00F6092D" w:rsidP="00F6092D">
      <w:pPr>
        <w:spacing w:after="0" w:line="240" w:lineRule="auto"/>
        <w:ind w:left="709"/>
        <w:jc w:val="both"/>
        <w:rPr>
          <w:rFonts w:eastAsia="Times New Roman" w:cstheme="minorHAnsi"/>
          <w:lang w:eastAsia="pl-PL"/>
        </w:rPr>
      </w:pPr>
      <w:r w:rsidRPr="005A2541">
        <w:rPr>
          <w:rFonts w:eastAsia="Times New Roman" w:cstheme="minorHAnsi"/>
          <w:lang w:eastAsia="pl-PL"/>
        </w:rPr>
        <w:t>Jeśli kandydat zamierza skorzystać z uprawnienia, o którym mowa w art. 13a ust 2 ustawy                      o pracownikach samorządowych, jest obowiązany do złożenia wraz z dokumentami kopii dokumentu potwierdzającego niepełnosprawność.</w:t>
      </w:r>
    </w:p>
    <w:p w14:paraId="0505DA43" w14:textId="77777777" w:rsidR="00F6092D" w:rsidRPr="005A2541" w:rsidRDefault="00F6092D" w:rsidP="00F6092D">
      <w:pPr>
        <w:spacing w:after="0" w:line="240" w:lineRule="auto"/>
        <w:jc w:val="both"/>
        <w:rPr>
          <w:rFonts w:eastAsia="Times New Roman" w:cstheme="minorHAnsi"/>
          <w:lang w:eastAsia="pl-PL"/>
        </w:rPr>
      </w:pPr>
    </w:p>
    <w:p w14:paraId="4C930146" w14:textId="77777777" w:rsidR="00F6092D" w:rsidRPr="005A2541" w:rsidRDefault="00F6092D" w:rsidP="00F6092D">
      <w:pPr>
        <w:numPr>
          <w:ilvl w:val="0"/>
          <w:numId w:val="9"/>
        </w:numPr>
        <w:spacing w:after="0" w:line="240" w:lineRule="auto"/>
        <w:jc w:val="both"/>
        <w:rPr>
          <w:rFonts w:eastAsia="Times New Roman" w:cstheme="minorHAnsi"/>
          <w:b/>
          <w:bCs/>
          <w:lang w:eastAsia="pl-PL"/>
        </w:rPr>
      </w:pPr>
      <w:r w:rsidRPr="005A2541">
        <w:rPr>
          <w:rFonts w:eastAsia="Times New Roman" w:cstheme="minorHAnsi"/>
          <w:b/>
          <w:bCs/>
          <w:lang w:eastAsia="pl-PL"/>
        </w:rPr>
        <w:t xml:space="preserve"> Zainteresowane osoby składają następujące dokumenty</w:t>
      </w:r>
      <w:r w:rsidRPr="005A2541">
        <w:rPr>
          <w:rFonts w:eastAsia="Times New Roman" w:cstheme="minorHAnsi"/>
          <w:b/>
          <w:lang w:eastAsia="pl-PL"/>
        </w:rPr>
        <w:t>:</w:t>
      </w:r>
    </w:p>
    <w:p w14:paraId="3EA4B877"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życiorys (CV) – podpisany własnoręcznie;</w:t>
      </w:r>
    </w:p>
    <w:p w14:paraId="5045857F"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list motywacyjny – podpisany własnoręcznie;</w:t>
      </w:r>
    </w:p>
    <w:p w14:paraId="161F31EE" w14:textId="6A504C0D"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 xml:space="preserve">kserokopie dyplomów poświadczających wykształcenie poświadczone przez kandydata </w:t>
      </w:r>
      <w:r w:rsidR="00646F34" w:rsidRPr="005A2541">
        <w:rPr>
          <w:rFonts w:eastAsia="Times New Roman" w:cstheme="minorHAnsi"/>
          <w:lang w:eastAsia="pl-PL"/>
        </w:rPr>
        <w:t xml:space="preserve">              </w:t>
      </w:r>
      <w:r w:rsidRPr="005A2541">
        <w:rPr>
          <w:rFonts w:eastAsia="Times New Roman" w:cstheme="minorHAnsi"/>
          <w:lang w:eastAsia="pl-PL"/>
        </w:rPr>
        <w:t>na każdej stronie „za zgodność z oryginałem”;</w:t>
      </w:r>
    </w:p>
    <w:p w14:paraId="45CB344D"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kserokopie dokumentów poświadczających spełnienie wymagania w zakresie doświadczenia zawodowego / stażu pracy;</w:t>
      </w:r>
    </w:p>
    <w:p w14:paraId="1FA25AB2"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kserokopie dokumentów poświadczające posiadanie innych umiejętności (zaświadczenia o ukończonych kursach i szkoleniach itp.);</w:t>
      </w:r>
    </w:p>
    <w:p w14:paraId="327E27A5"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oświadczenie o pełnej zdolności do czynności prawnych i korzystaniu z pełni praw publicznych;</w:t>
      </w:r>
    </w:p>
    <w:p w14:paraId="2CC3BBA3"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oświadczenie o braku skazania prawomocnym wyrokiem sądu za umyślne przestępstwo ścigane z oskarżenia publicznego lub umyślne przestępstwo skarbowe;</w:t>
      </w:r>
    </w:p>
    <w:p w14:paraId="6C0215C2"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oświadczenie o wyrażeniu zgody na przetwarzanie danych osobowych do celów rekrutacji  w ramach naboru;</w:t>
      </w:r>
    </w:p>
    <w:p w14:paraId="2709A080" w14:textId="77777777" w:rsidR="00F6092D" w:rsidRPr="005A2541" w:rsidRDefault="00F6092D" w:rsidP="00F6092D">
      <w:pPr>
        <w:numPr>
          <w:ilvl w:val="0"/>
          <w:numId w:val="3"/>
        </w:num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oświadczenie o posiadanym obywatelstwie polskim.</w:t>
      </w:r>
    </w:p>
    <w:p w14:paraId="375F0D11" w14:textId="77777777" w:rsidR="00F6092D" w:rsidRPr="005A2541" w:rsidRDefault="00F6092D" w:rsidP="00F6092D">
      <w:pPr>
        <w:spacing w:before="100" w:beforeAutospacing="1" w:after="100" w:afterAutospacing="1" w:line="240" w:lineRule="auto"/>
        <w:contextualSpacing/>
        <w:jc w:val="both"/>
        <w:rPr>
          <w:rFonts w:eastAsia="Times New Roman" w:cstheme="minorHAnsi"/>
          <w:lang w:eastAsia="pl-PL"/>
        </w:rPr>
      </w:pPr>
    </w:p>
    <w:p w14:paraId="5485125A" w14:textId="2A36942A" w:rsidR="00F6092D" w:rsidRPr="005A2541" w:rsidRDefault="00F6092D" w:rsidP="00F6092D">
      <w:p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bCs/>
          <w:lang w:eastAsia="pl-PL"/>
        </w:rPr>
        <w:t>Dokumenty w zaklejonych kopertach z napisem „Nabór na stanowisko</w:t>
      </w:r>
      <w:r w:rsidRPr="005A2541">
        <w:rPr>
          <w:rFonts w:eastAsia="Times New Roman" w:cstheme="minorHAnsi"/>
          <w:lang w:eastAsia="pl-PL"/>
        </w:rPr>
        <w:t xml:space="preserve"> </w:t>
      </w:r>
      <w:r w:rsidR="002A0DA4" w:rsidRPr="005A2541">
        <w:rPr>
          <w:rFonts w:eastAsia="Times New Roman" w:cstheme="minorHAnsi"/>
          <w:lang w:eastAsia="pl-PL"/>
        </w:rPr>
        <w:t xml:space="preserve">Kierownik Sekcji administracyjnej </w:t>
      </w:r>
      <w:r w:rsidRPr="005A2541">
        <w:rPr>
          <w:rFonts w:eastAsia="Times New Roman" w:cstheme="minorHAnsi"/>
          <w:lang w:eastAsia="pl-PL"/>
        </w:rPr>
        <w:t>w Powiatowym Centrum Pomocy Rodzinie w Wyszkowie” z podaniem imienia</w:t>
      </w:r>
      <w:r w:rsidR="002A0DA4" w:rsidRPr="005A2541">
        <w:rPr>
          <w:rFonts w:eastAsia="Times New Roman" w:cstheme="minorHAnsi"/>
          <w:lang w:eastAsia="pl-PL"/>
        </w:rPr>
        <w:t xml:space="preserve">                                </w:t>
      </w:r>
      <w:r w:rsidRPr="005A2541">
        <w:rPr>
          <w:rFonts w:eastAsia="Times New Roman" w:cstheme="minorHAnsi"/>
          <w:lang w:eastAsia="pl-PL"/>
        </w:rPr>
        <w:t xml:space="preserve"> i nazwiska oraz adresu kandydata należy składać w sekretariacie PCPR  w Wyszkowie, ul. Świętojańska 82B, w terminie </w:t>
      </w:r>
      <w:r w:rsidRPr="005A2541">
        <w:rPr>
          <w:rFonts w:eastAsia="Times New Roman" w:cstheme="minorHAnsi"/>
          <w:b/>
          <w:bCs/>
          <w:lang w:eastAsia="pl-PL"/>
        </w:rPr>
        <w:t xml:space="preserve">do dnia </w:t>
      </w:r>
      <w:r w:rsidR="006130FA">
        <w:rPr>
          <w:rFonts w:eastAsia="Times New Roman" w:cstheme="minorHAnsi"/>
          <w:b/>
          <w:bCs/>
          <w:lang w:eastAsia="pl-PL"/>
        </w:rPr>
        <w:t>3</w:t>
      </w:r>
      <w:r w:rsidRPr="005A2541">
        <w:rPr>
          <w:rFonts w:eastAsia="Times New Roman" w:cstheme="minorHAnsi"/>
          <w:b/>
          <w:bCs/>
          <w:lang w:eastAsia="pl-PL"/>
        </w:rPr>
        <w:t xml:space="preserve"> </w:t>
      </w:r>
      <w:r w:rsidR="006130FA">
        <w:rPr>
          <w:rFonts w:eastAsia="Times New Roman" w:cstheme="minorHAnsi"/>
          <w:b/>
          <w:bCs/>
          <w:lang w:eastAsia="pl-PL"/>
        </w:rPr>
        <w:t>listopada</w:t>
      </w:r>
      <w:r w:rsidRPr="005A2541">
        <w:rPr>
          <w:rFonts w:eastAsia="Times New Roman" w:cstheme="minorHAnsi"/>
          <w:b/>
          <w:bCs/>
          <w:lang w:eastAsia="pl-PL"/>
        </w:rPr>
        <w:t xml:space="preserve"> 2025 r. do godz. 15</w:t>
      </w:r>
      <w:r w:rsidRPr="005A2541">
        <w:rPr>
          <w:rFonts w:eastAsia="Times New Roman" w:cstheme="minorHAnsi"/>
          <w:b/>
          <w:bCs/>
          <w:vertAlign w:val="superscript"/>
          <w:lang w:eastAsia="pl-PL"/>
        </w:rPr>
        <w:t xml:space="preserve">00 </w:t>
      </w:r>
      <w:r w:rsidRPr="005A2541">
        <w:rPr>
          <w:rFonts w:eastAsia="Times New Roman" w:cstheme="minorHAnsi"/>
          <w:b/>
          <w:bCs/>
          <w:lang w:eastAsia="pl-PL"/>
        </w:rPr>
        <w:t>.</w:t>
      </w:r>
    </w:p>
    <w:p w14:paraId="101DE3FC" w14:textId="77777777" w:rsidR="00F6092D" w:rsidRPr="005A2541" w:rsidRDefault="00F6092D" w:rsidP="00F6092D">
      <w:p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Dokumenty, które wpłyną do Powiatowego Centrum Pomocy Rodzinie w Wyszkowie po wyżej określonym terminie, nie będą rozpatrywane.</w:t>
      </w:r>
    </w:p>
    <w:p w14:paraId="4570A612" w14:textId="1C65723C" w:rsidR="002A0DA4" w:rsidRPr="005A2541" w:rsidRDefault="00607A77" w:rsidP="00607A77">
      <w:pPr>
        <w:spacing w:after="0" w:line="240" w:lineRule="auto"/>
        <w:contextualSpacing/>
        <w:jc w:val="both"/>
        <w:rPr>
          <w:rFonts w:eastAsia="Times New Roman" w:cstheme="minorHAnsi"/>
          <w:lang w:eastAsia="pl-PL"/>
        </w:rPr>
      </w:pPr>
      <w:r w:rsidRPr="005A2541">
        <w:rPr>
          <w:rFonts w:eastAsia="Times New Roman" w:cstheme="minorHAnsi"/>
          <w:lang w:eastAsia="pl-PL"/>
        </w:rPr>
        <w:t>Ocena kandydatów będzie się składać z następujących etapów:</w:t>
      </w:r>
    </w:p>
    <w:p w14:paraId="2FFCAFF5" w14:textId="32C288F1" w:rsidR="00607A77" w:rsidRPr="005A2541" w:rsidRDefault="00607A77" w:rsidP="00607A77">
      <w:pPr>
        <w:pStyle w:val="Akapitzlist"/>
        <w:numPr>
          <w:ilvl w:val="0"/>
          <w:numId w:val="16"/>
        </w:numPr>
        <w:spacing w:after="0" w:line="240" w:lineRule="auto"/>
        <w:jc w:val="both"/>
        <w:rPr>
          <w:rFonts w:eastAsia="Times New Roman" w:cstheme="minorHAnsi"/>
          <w:lang w:eastAsia="pl-PL"/>
        </w:rPr>
      </w:pPr>
      <w:r w:rsidRPr="005A2541">
        <w:rPr>
          <w:rFonts w:eastAsia="Times New Roman" w:cstheme="minorHAnsi"/>
          <w:lang w:eastAsia="pl-PL"/>
        </w:rPr>
        <w:t>ocena spełniania wymagań formalnych;</w:t>
      </w:r>
    </w:p>
    <w:p w14:paraId="2F5E6BE7" w14:textId="1374961F" w:rsidR="00607A77" w:rsidRPr="005A2541" w:rsidRDefault="00607A77" w:rsidP="00607A77">
      <w:pPr>
        <w:pStyle w:val="Akapitzlist"/>
        <w:numPr>
          <w:ilvl w:val="0"/>
          <w:numId w:val="16"/>
        </w:numPr>
        <w:spacing w:after="0" w:line="240" w:lineRule="auto"/>
        <w:jc w:val="both"/>
        <w:rPr>
          <w:rFonts w:eastAsia="Times New Roman" w:cstheme="minorHAnsi"/>
          <w:lang w:eastAsia="pl-PL"/>
        </w:rPr>
      </w:pPr>
      <w:r w:rsidRPr="005A2541">
        <w:rPr>
          <w:rFonts w:eastAsia="Times New Roman" w:cstheme="minorHAnsi"/>
          <w:lang w:eastAsia="pl-PL"/>
        </w:rPr>
        <w:t xml:space="preserve">w sytuacji, gdy wpłyną dokumenty aplikacyjne od co najmniej 3 kandydatów lub wymagania formalne spełniać będzie co najmniej 3 kandydatów, Dyrektor może zdecydować </w:t>
      </w:r>
      <w:r w:rsidR="00646F34" w:rsidRPr="005A2541">
        <w:rPr>
          <w:rFonts w:eastAsia="Times New Roman" w:cstheme="minorHAnsi"/>
          <w:lang w:eastAsia="pl-PL"/>
        </w:rPr>
        <w:t xml:space="preserve">                                      </w:t>
      </w:r>
      <w:r w:rsidRPr="005A2541">
        <w:rPr>
          <w:rFonts w:eastAsia="Times New Roman" w:cstheme="minorHAnsi"/>
          <w:lang w:eastAsia="pl-PL"/>
        </w:rPr>
        <w:t>o przeprowadzeniu testu kwalifikacyjnego przed rozmową kwalifikacyjną. Test kwalifikacyjny pisemny z zakresu znajomości przepisów prawa określonych w wymaganiach dodatkowych;</w:t>
      </w:r>
    </w:p>
    <w:p w14:paraId="69655A38" w14:textId="2CB57380" w:rsidR="00607A77" w:rsidRPr="005A2541" w:rsidRDefault="00607A77" w:rsidP="00607A77">
      <w:pPr>
        <w:pStyle w:val="Akapitzlist"/>
        <w:numPr>
          <w:ilvl w:val="0"/>
          <w:numId w:val="16"/>
        </w:numPr>
        <w:spacing w:after="0" w:line="240" w:lineRule="auto"/>
        <w:jc w:val="both"/>
        <w:rPr>
          <w:rFonts w:eastAsia="Times New Roman" w:cstheme="minorHAnsi"/>
          <w:lang w:eastAsia="pl-PL"/>
        </w:rPr>
      </w:pPr>
      <w:r w:rsidRPr="005A2541">
        <w:rPr>
          <w:rFonts w:eastAsia="Times New Roman" w:cstheme="minorHAnsi"/>
          <w:lang w:eastAsia="pl-PL"/>
        </w:rPr>
        <w:t>rozmowa kwalifikacyjna.</w:t>
      </w:r>
    </w:p>
    <w:p w14:paraId="65BFF37E" w14:textId="75C97B70" w:rsidR="00F6092D" w:rsidRPr="005A2541" w:rsidRDefault="00F6092D" w:rsidP="0054049D">
      <w:p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Kandydaci, którzy spełnili wymagania formalne określone w ogłoszeniu zostaną powiadomieni                             o terminie i miejscu przeprowadzenia rozmowy kwalifikacyjnej</w:t>
      </w:r>
      <w:r w:rsidR="00607A77" w:rsidRPr="005A2541">
        <w:rPr>
          <w:rFonts w:eastAsia="Times New Roman" w:cstheme="minorHAnsi"/>
          <w:lang w:eastAsia="pl-PL"/>
        </w:rPr>
        <w:t xml:space="preserve"> lub testu.</w:t>
      </w:r>
    </w:p>
    <w:p w14:paraId="741080AD" w14:textId="77777777" w:rsidR="00607A77" w:rsidRPr="005A2541" w:rsidRDefault="00607A77" w:rsidP="0054049D">
      <w:pPr>
        <w:spacing w:before="100" w:beforeAutospacing="1" w:after="100" w:afterAutospacing="1" w:line="240" w:lineRule="auto"/>
        <w:contextualSpacing/>
        <w:jc w:val="both"/>
        <w:rPr>
          <w:rFonts w:eastAsia="Times New Roman" w:cstheme="minorHAnsi"/>
          <w:lang w:eastAsia="pl-PL"/>
        </w:rPr>
      </w:pPr>
    </w:p>
    <w:p w14:paraId="0FED046A" w14:textId="36CF4538" w:rsidR="00F6092D" w:rsidRPr="005A2541" w:rsidRDefault="00607A77" w:rsidP="0054049D">
      <w:pPr>
        <w:spacing w:before="100" w:beforeAutospacing="1" w:after="100" w:afterAutospacing="1" w:line="240" w:lineRule="auto"/>
        <w:contextualSpacing/>
        <w:jc w:val="both"/>
        <w:rPr>
          <w:rFonts w:eastAsia="Times New Roman" w:cstheme="minorHAnsi"/>
          <w:bCs/>
          <w:lang w:eastAsia="pl-PL"/>
        </w:rPr>
      </w:pPr>
      <w:r w:rsidRPr="005A2541">
        <w:rPr>
          <w:rFonts w:eastAsia="Times New Roman" w:cstheme="minorHAnsi"/>
          <w:b/>
          <w:lang w:eastAsia="pl-PL"/>
        </w:rPr>
        <w:lastRenderedPageBreak/>
        <w:t>W celu potwierdzenia tożsamo</w:t>
      </w:r>
      <w:r w:rsidR="00594209" w:rsidRPr="005A2541">
        <w:rPr>
          <w:rFonts w:eastAsia="Times New Roman" w:cstheme="minorHAnsi"/>
          <w:b/>
          <w:lang w:eastAsia="pl-PL"/>
        </w:rPr>
        <w:t>ś</w:t>
      </w:r>
      <w:r w:rsidRPr="005A2541">
        <w:rPr>
          <w:rFonts w:eastAsia="Times New Roman" w:cstheme="minorHAnsi"/>
          <w:b/>
          <w:lang w:eastAsia="pl-PL"/>
        </w:rPr>
        <w:t>ci przed przystąpieniem do testu kwalifikacyjnego należy okazać dokument</w:t>
      </w:r>
      <w:r w:rsidR="00594209" w:rsidRPr="005A2541">
        <w:rPr>
          <w:rFonts w:eastAsia="Times New Roman" w:cstheme="minorHAnsi"/>
          <w:b/>
          <w:lang w:eastAsia="pl-PL"/>
        </w:rPr>
        <w:t xml:space="preserve"> tożsamości ze zdjęciem</w:t>
      </w:r>
      <w:r w:rsidR="00594209" w:rsidRPr="005A2541">
        <w:rPr>
          <w:rFonts w:eastAsia="Times New Roman" w:cstheme="minorHAnsi"/>
          <w:bCs/>
          <w:lang w:eastAsia="pl-PL"/>
        </w:rPr>
        <w:t>. Nieobecność na teście lub nieprzedłożenie dokumentu tożsamości wyklucza kandydata z rekrutacji.</w:t>
      </w:r>
    </w:p>
    <w:p w14:paraId="5F7F9B47" w14:textId="794C5964" w:rsidR="002462B2" w:rsidRPr="005A2541" w:rsidRDefault="002462B2" w:rsidP="0054049D">
      <w:pPr>
        <w:spacing w:before="100" w:beforeAutospacing="1" w:after="100" w:afterAutospacing="1" w:line="240" w:lineRule="auto"/>
        <w:contextualSpacing/>
        <w:jc w:val="both"/>
        <w:rPr>
          <w:rFonts w:eastAsia="Times New Roman" w:cstheme="minorHAnsi"/>
          <w:bCs/>
          <w:u w:val="single"/>
          <w:lang w:eastAsia="pl-PL"/>
        </w:rPr>
      </w:pPr>
      <w:r w:rsidRPr="005A2541">
        <w:rPr>
          <w:rFonts w:eastAsia="Times New Roman" w:cstheme="minorHAnsi"/>
          <w:bCs/>
          <w:u w:val="single"/>
          <w:lang w:eastAsia="pl-PL"/>
        </w:rPr>
        <w:t>W przypadku przeprowadzania testu</w:t>
      </w:r>
    </w:p>
    <w:p w14:paraId="12CF0F9B" w14:textId="721087A8" w:rsidR="00F6092D" w:rsidRPr="005A2541" w:rsidRDefault="002462B2" w:rsidP="0054049D">
      <w:p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Test kwalifikacyjny przeprowadza i sprawdza komisja rekrutacyjna. Test składa się z 10 pytań, za które można uzyskać maksymalnie 10 punktów. Osoby, które uzyskają z testu co najmniej 7 punktów zostaną zaproszone na rozmowę kwalifikacyjną. Informacja o terminie rozmowy zostanie przekazana kandydatom telefonicznie.</w:t>
      </w:r>
    </w:p>
    <w:p w14:paraId="1A02D8B1" w14:textId="72F4F36C" w:rsidR="002462B2" w:rsidRPr="005A2541" w:rsidRDefault="002462B2" w:rsidP="0054049D">
      <w:pPr>
        <w:spacing w:before="100" w:beforeAutospacing="1" w:after="100" w:afterAutospacing="1" w:line="240" w:lineRule="auto"/>
        <w:contextualSpacing/>
        <w:jc w:val="both"/>
        <w:rPr>
          <w:rFonts w:eastAsia="Times New Roman" w:cstheme="minorHAnsi"/>
          <w:lang w:eastAsia="pl-PL"/>
        </w:rPr>
      </w:pPr>
      <w:r w:rsidRPr="005A2541">
        <w:rPr>
          <w:rFonts w:eastAsia="Times New Roman" w:cstheme="minorHAnsi"/>
          <w:lang w:eastAsia="pl-PL"/>
        </w:rPr>
        <w:t xml:space="preserve">W przypadku, gdy żadna z osób nie udzieli co najmniej 7 poprawnych odpowiedzi Dyrektor może zdecydować, że do rozmowy kwalifikacyjnej mogą być dopuszczone dwie osoby, które uzyskały najwyższą liczbę punktów. </w:t>
      </w:r>
    </w:p>
    <w:p w14:paraId="2C49A807" w14:textId="77777777" w:rsidR="002462B2" w:rsidRPr="005A2541" w:rsidRDefault="002462B2" w:rsidP="0054049D">
      <w:pPr>
        <w:spacing w:before="100" w:beforeAutospacing="1" w:after="100" w:afterAutospacing="1" w:line="240" w:lineRule="auto"/>
        <w:contextualSpacing/>
        <w:jc w:val="both"/>
        <w:rPr>
          <w:rFonts w:eastAsia="Times New Roman" w:cstheme="minorHAnsi"/>
          <w:lang w:eastAsia="pl-PL"/>
        </w:rPr>
      </w:pPr>
    </w:p>
    <w:p w14:paraId="7C712B0F" w14:textId="06CF0668" w:rsidR="002462B2" w:rsidRPr="005A2541" w:rsidRDefault="002462B2" w:rsidP="0054049D">
      <w:pPr>
        <w:spacing w:before="100" w:beforeAutospacing="1" w:after="100" w:afterAutospacing="1" w:line="240" w:lineRule="auto"/>
        <w:contextualSpacing/>
        <w:jc w:val="both"/>
        <w:rPr>
          <w:rFonts w:cstheme="minorHAnsi"/>
        </w:rPr>
      </w:pPr>
      <w:r w:rsidRPr="005A2541">
        <w:rPr>
          <w:rFonts w:eastAsia="Times New Roman" w:cstheme="minorHAnsi"/>
          <w:lang w:eastAsia="pl-PL"/>
        </w:rPr>
        <w:t>Informacja o wyniku naboru będzie upowszechniona w Biuletynie Informacji Publicznej Powiatowego Centrum Pomocy Rodzinie w Wyszkowie pod adresem:</w:t>
      </w:r>
      <w:r w:rsidR="00BD6E14" w:rsidRPr="005A2541">
        <w:rPr>
          <w:rFonts w:eastAsia="Times New Roman" w:cstheme="minorHAnsi"/>
          <w:lang w:eastAsia="pl-PL"/>
        </w:rPr>
        <w:t xml:space="preserve"> </w:t>
      </w:r>
      <w:hyperlink r:id="rId5" w:history="1">
        <w:r w:rsidR="00BD6E14" w:rsidRPr="005A2541">
          <w:rPr>
            <w:rStyle w:val="Hipercze"/>
            <w:rFonts w:cstheme="minorHAnsi"/>
          </w:rPr>
          <w:t>https://bip.pcpr-wyszkow.pl</w:t>
        </w:r>
      </w:hyperlink>
      <w:r w:rsidR="00BD6E14" w:rsidRPr="005A2541">
        <w:rPr>
          <w:rFonts w:cstheme="minorHAnsi"/>
        </w:rPr>
        <w:t xml:space="preserve"> oraz na tablicy informacyjnej w siedzibie Centrum.</w:t>
      </w:r>
    </w:p>
    <w:p w14:paraId="031DD7CE" w14:textId="77777777" w:rsidR="00B80A85" w:rsidRPr="005A2541" w:rsidRDefault="00B80A85" w:rsidP="0054049D">
      <w:pPr>
        <w:spacing w:before="100" w:beforeAutospacing="1" w:after="100" w:afterAutospacing="1" w:line="240" w:lineRule="auto"/>
        <w:contextualSpacing/>
        <w:jc w:val="both"/>
        <w:rPr>
          <w:rFonts w:cstheme="minorHAnsi"/>
        </w:rPr>
      </w:pPr>
    </w:p>
    <w:p w14:paraId="527FE1BB" w14:textId="4F4917BC" w:rsidR="00B80A85" w:rsidRPr="005A2541" w:rsidRDefault="006130FA" w:rsidP="0054049D">
      <w:pPr>
        <w:spacing w:before="100" w:beforeAutospacing="1" w:after="100" w:afterAutospacing="1" w:line="240" w:lineRule="auto"/>
        <w:contextualSpacing/>
        <w:jc w:val="both"/>
        <w:rPr>
          <w:rFonts w:cstheme="minorHAnsi"/>
          <w:b/>
          <w:bCs/>
          <w:u w:val="single"/>
        </w:rPr>
      </w:pPr>
      <w:r>
        <w:rPr>
          <w:rFonts w:cstheme="minorHAnsi"/>
          <w:b/>
          <w:bCs/>
          <w:u w:val="single"/>
        </w:rPr>
        <w:t>Zatrudnienie</w:t>
      </w:r>
      <w:r w:rsidR="00B80A85" w:rsidRPr="005A2541">
        <w:rPr>
          <w:rFonts w:cstheme="minorHAnsi"/>
          <w:b/>
          <w:bCs/>
          <w:u w:val="single"/>
        </w:rPr>
        <w:t xml:space="preserve"> na stanowisku Kierownika Sekcji administracyjnej </w:t>
      </w:r>
      <w:r>
        <w:rPr>
          <w:rFonts w:cstheme="minorHAnsi"/>
          <w:b/>
          <w:bCs/>
          <w:u w:val="single"/>
        </w:rPr>
        <w:t>planowane jest</w:t>
      </w:r>
      <w:r w:rsidR="00B80A85" w:rsidRPr="005A2541">
        <w:rPr>
          <w:rFonts w:cstheme="minorHAnsi"/>
          <w:b/>
          <w:bCs/>
          <w:u w:val="single"/>
        </w:rPr>
        <w:t xml:space="preserve"> </w:t>
      </w:r>
      <w:r>
        <w:rPr>
          <w:rFonts w:cstheme="minorHAnsi"/>
          <w:b/>
          <w:bCs/>
          <w:u w:val="single"/>
        </w:rPr>
        <w:t>w miesiącu</w:t>
      </w:r>
      <w:r w:rsidR="00B80A85" w:rsidRPr="005A2541">
        <w:rPr>
          <w:rFonts w:cstheme="minorHAnsi"/>
          <w:b/>
          <w:bCs/>
          <w:u w:val="single"/>
        </w:rPr>
        <w:t xml:space="preserve"> listopad</w:t>
      </w:r>
      <w:r>
        <w:rPr>
          <w:rFonts w:cstheme="minorHAnsi"/>
          <w:b/>
          <w:bCs/>
          <w:u w:val="single"/>
        </w:rPr>
        <w:t>zie</w:t>
      </w:r>
      <w:r w:rsidR="00B80A85" w:rsidRPr="005A2541">
        <w:rPr>
          <w:rFonts w:cstheme="minorHAnsi"/>
          <w:b/>
          <w:bCs/>
          <w:u w:val="single"/>
        </w:rPr>
        <w:t xml:space="preserve"> 2025 r.</w:t>
      </w:r>
    </w:p>
    <w:p w14:paraId="2255249D" w14:textId="77777777" w:rsidR="00B80A85" w:rsidRPr="005A2541" w:rsidRDefault="00B80A85" w:rsidP="0054049D">
      <w:pPr>
        <w:spacing w:before="100" w:beforeAutospacing="1" w:after="100" w:afterAutospacing="1" w:line="240" w:lineRule="auto"/>
        <w:contextualSpacing/>
        <w:jc w:val="both"/>
        <w:rPr>
          <w:rFonts w:cstheme="minorHAnsi"/>
          <w:b/>
          <w:bCs/>
          <w:u w:val="single"/>
        </w:rPr>
      </w:pPr>
    </w:p>
    <w:p w14:paraId="098B6D21" w14:textId="77777777" w:rsidR="00B80A85" w:rsidRPr="005A2541" w:rsidRDefault="00B80A85" w:rsidP="0054049D">
      <w:pPr>
        <w:spacing w:before="100" w:beforeAutospacing="1" w:after="100" w:afterAutospacing="1" w:line="240" w:lineRule="auto"/>
        <w:contextualSpacing/>
        <w:jc w:val="both"/>
        <w:rPr>
          <w:rFonts w:cstheme="minorHAnsi"/>
        </w:rPr>
      </w:pPr>
    </w:p>
    <w:p w14:paraId="6AC3DBB4"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384EA9D1"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1A202FE4" w14:textId="3F61F664" w:rsidR="00D00FCB" w:rsidRPr="00D00FCB" w:rsidRDefault="00D00FCB" w:rsidP="00D00FCB">
      <w:pPr>
        <w:spacing w:before="100" w:beforeAutospacing="1" w:after="100" w:afterAutospacing="1" w:line="240" w:lineRule="auto"/>
        <w:contextualSpacing/>
        <w:rPr>
          <w:rFonts w:cstheme="minorHAnsi"/>
          <w:sz w:val="24"/>
          <w:szCs w:val="24"/>
        </w:rPr>
      </w:pPr>
      <w:r w:rsidRPr="00D00FCB">
        <w:rPr>
          <w:rFonts w:cstheme="minorHAnsi"/>
          <w:sz w:val="24"/>
          <w:szCs w:val="24"/>
        </w:rPr>
        <w:t xml:space="preserve">                                                                                </w:t>
      </w:r>
      <w:r>
        <w:rPr>
          <w:rFonts w:cstheme="minorHAnsi"/>
          <w:sz w:val="24"/>
          <w:szCs w:val="24"/>
        </w:rPr>
        <w:t xml:space="preserve">                             </w:t>
      </w:r>
      <w:r w:rsidRPr="00D00FCB">
        <w:rPr>
          <w:rFonts w:cstheme="minorHAnsi"/>
          <w:sz w:val="24"/>
          <w:szCs w:val="24"/>
        </w:rPr>
        <w:t>Dyrektor</w:t>
      </w:r>
    </w:p>
    <w:p w14:paraId="5FD9EFCE" w14:textId="77777777" w:rsidR="00D00FCB" w:rsidRPr="00D00FCB" w:rsidRDefault="00D00FCB" w:rsidP="00D00FCB">
      <w:pPr>
        <w:spacing w:before="100" w:beforeAutospacing="1" w:after="100" w:afterAutospacing="1" w:line="240" w:lineRule="auto"/>
        <w:contextualSpacing/>
        <w:rPr>
          <w:rFonts w:cstheme="minorHAnsi"/>
          <w:sz w:val="24"/>
          <w:szCs w:val="24"/>
        </w:rPr>
      </w:pPr>
      <w:r w:rsidRPr="00D00FCB">
        <w:rPr>
          <w:rFonts w:cstheme="minorHAnsi"/>
          <w:sz w:val="24"/>
          <w:szCs w:val="24"/>
        </w:rPr>
        <w:t xml:space="preserve">                                                                                    Powiatowego Centrum Pomocy Rodzinie</w:t>
      </w:r>
    </w:p>
    <w:p w14:paraId="46D19198" w14:textId="1724B892" w:rsidR="00D00FCB" w:rsidRPr="00D00FCB" w:rsidRDefault="00D00FCB" w:rsidP="00D00FCB">
      <w:pPr>
        <w:spacing w:before="100" w:beforeAutospacing="1" w:after="100" w:afterAutospacing="1" w:line="240" w:lineRule="auto"/>
        <w:contextualSpacing/>
        <w:rPr>
          <w:rFonts w:cstheme="minorHAnsi"/>
          <w:sz w:val="24"/>
          <w:szCs w:val="24"/>
        </w:rPr>
      </w:pPr>
      <w:r w:rsidRPr="00D00FCB">
        <w:rPr>
          <w:rFonts w:cstheme="minorHAnsi"/>
          <w:sz w:val="24"/>
          <w:szCs w:val="24"/>
        </w:rPr>
        <w:t xml:space="preserve">                                                                                 </w:t>
      </w:r>
      <w:r>
        <w:rPr>
          <w:rFonts w:cstheme="minorHAnsi"/>
          <w:sz w:val="24"/>
          <w:szCs w:val="24"/>
        </w:rPr>
        <w:t xml:space="preserve">                        </w:t>
      </w:r>
      <w:r w:rsidRPr="00D00FCB">
        <w:rPr>
          <w:rFonts w:cstheme="minorHAnsi"/>
          <w:sz w:val="24"/>
          <w:szCs w:val="24"/>
        </w:rPr>
        <w:t xml:space="preserve"> w Wyszkowie</w:t>
      </w:r>
    </w:p>
    <w:p w14:paraId="64AFE872"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6FC65161"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245EF12A"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3AAB40E8"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9ACD246"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059018C1"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D723C24"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0FBC82A4"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05286760"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310DA17C"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ECF5F8E"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63AB2C44"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55E5F140"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A5D8B10"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5A40682B"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507CB474"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02E51907"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0BF89A71"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2E920AB6"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300A17B"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4C0511CA"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7F003FEF" w14:textId="77777777" w:rsidR="00B80A85" w:rsidRDefault="00B80A85" w:rsidP="00F6092D">
      <w:pPr>
        <w:spacing w:before="100" w:beforeAutospacing="1" w:after="100" w:afterAutospacing="1" w:line="240" w:lineRule="auto"/>
        <w:contextualSpacing/>
        <w:rPr>
          <w:rFonts w:cstheme="minorHAnsi"/>
          <w:sz w:val="24"/>
          <w:szCs w:val="24"/>
        </w:rPr>
      </w:pPr>
    </w:p>
    <w:p w14:paraId="5F85C03E" w14:textId="77777777" w:rsidR="005A2541" w:rsidRDefault="005A2541" w:rsidP="00F6092D">
      <w:pPr>
        <w:spacing w:before="100" w:beforeAutospacing="1" w:after="100" w:afterAutospacing="1" w:line="240" w:lineRule="auto"/>
        <w:contextualSpacing/>
        <w:rPr>
          <w:rFonts w:cstheme="minorHAnsi"/>
          <w:sz w:val="24"/>
          <w:szCs w:val="24"/>
        </w:rPr>
      </w:pPr>
    </w:p>
    <w:p w14:paraId="3A08180B" w14:textId="77777777" w:rsidR="005A2541" w:rsidRDefault="005A2541" w:rsidP="00F6092D">
      <w:pPr>
        <w:spacing w:before="100" w:beforeAutospacing="1" w:after="100" w:afterAutospacing="1" w:line="240" w:lineRule="auto"/>
        <w:contextualSpacing/>
        <w:rPr>
          <w:rFonts w:cstheme="minorHAnsi"/>
          <w:sz w:val="24"/>
          <w:szCs w:val="24"/>
        </w:rPr>
      </w:pPr>
    </w:p>
    <w:p w14:paraId="0927155D" w14:textId="77777777" w:rsidR="005A2541" w:rsidRPr="005A2541" w:rsidRDefault="005A2541" w:rsidP="00F6092D">
      <w:pPr>
        <w:spacing w:before="100" w:beforeAutospacing="1" w:after="100" w:afterAutospacing="1" w:line="240" w:lineRule="auto"/>
        <w:contextualSpacing/>
        <w:rPr>
          <w:rFonts w:cstheme="minorHAnsi"/>
          <w:sz w:val="24"/>
          <w:szCs w:val="24"/>
        </w:rPr>
      </w:pPr>
    </w:p>
    <w:p w14:paraId="1FB856FC" w14:textId="77777777" w:rsidR="00B80A85" w:rsidRPr="005A2541" w:rsidRDefault="00B80A85" w:rsidP="00F6092D">
      <w:pPr>
        <w:spacing w:before="100" w:beforeAutospacing="1" w:after="100" w:afterAutospacing="1" w:line="240" w:lineRule="auto"/>
        <w:contextualSpacing/>
        <w:rPr>
          <w:rFonts w:cstheme="minorHAnsi"/>
          <w:sz w:val="24"/>
          <w:szCs w:val="24"/>
        </w:rPr>
      </w:pPr>
    </w:p>
    <w:p w14:paraId="29EE0E47" w14:textId="77777777" w:rsidR="0054049D" w:rsidRDefault="0054049D" w:rsidP="00F6092D">
      <w:pPr>
        <w:spacing w:line="276" w:lineRule="auto"/>
        <w:rPr>
          <w:rFonts w:cstheme="minorHAnsi"/>
          <w:b/>
          <w:bCs/>
          <w:sz w:val="24"/>
          <w:szCs w:val="24"/>
        </w:rPr>
      </w:pPr>
    </w:p>
    <w:p w14:paraId="6BCA3B5D" w14:textId="77777777" w:rsidR="0039315C" w:rsidRDefault="0039315C" w:rsidP="00F6092D">
      <w:pPr>
        <w:spacing w:line="276" w:lineRule="auto"/>
        <w:rPr>
          <w:rFonts w:cstheme="minorHAnsi"/>
          <w:b/>
          <w:bCs/>
          <w:sz w:val="24"/>
          <w:szCs w:val="24"/>
        </w:rPr>
      </w:pPr>
    </w:p>
    <w:p w14:paraId="632F76BC" w14:textId="77777777" w:rsidR="0039315C" w:rsidRDefault="0039315C" w:rsidP="00F6092D">
      <w:pPr>
        <w:spacing w:line="276" w:lineRule="auto"/>
        <w:rPr>
          <w:rFonts w:cstheme="minorHAnsi"/>
          <w:b/>
          <w:bCs/>
          <w:sz w:val="24"/>
          <w:szCs w:val="24"/>
        </w:rPr>
      </w:pPr>
    </w:p>
    <w:p w14:paraId="050AFB35" w14:textId="77777777" w:rsidR="0039315C" w:rsidRPr="005A2541" w:rsidRDefault="0039315C" w:rsidP="00F6092D">
      <w:pPr>
        <w:spacing w:line="276" w:lineRule="auto"/>
        <w:rPr>
          <w:rFonts w:cstheme="minorHAnsi"/>
          <w:b/>
          <w:bCs/>
          <w:sz w:val="24"/>
          <w:szCs w:val="24"/>
        </w:rPr>
      </w:pPr>
    </w:p>
    <w:p w14:paraId="16E5D4C3" w14:textId="007EF8BB" w:rsidR="00F6092D" w:rsidRPr="000E309F" w:rsidRDefault="00F6092D" w:rsidP="000E309F">
      <w:pPr>
        <w:jc w:val="center"/>
        <w:rPr>
          <w:rFonts w:cstheme="minorHAnsi"/>
          <w:b/>
          <w:sz w:val="24"/>
          <w:szCs w:val="24"/>
        </w:rPr>
      </w:pPr>
      <w:r w:rsidRPr="00C61933">
        <w:rPr>
          <w:rFonts w:cstheme="minorHAnsi"/>
          <w:b/>
          <w:sz w:val="24"/>
          <w:szCs w:val="24"/>
        </w:rPr>
        <w:t>Klauzula Informacyjna dla Kandydatów do pracy</w:t>
      </w:r>
    </w:p>
    <w:p w14:paraId="0A01FAAF" w14:textId="2218C785" w:rsidR="00F6092D" w:rsidRPr="000E309F" w:rsidRDefault="00F6092D" w:rsidP="000E309F">
      <w:pPr>
        <w:keepNext/>
        <w:pBdr>
          <w:top w:val="nil"/>
          <w:left w:val="nil"/>
          <w:bottom w:val="nil"/>
          <w:right w:val="nil"/>
          <w:between w:val="nil"/>
          <w:bar w:val="nil"/>
        </w:pBd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auto"/>
        <w:jc w:val="both"/>
        <w:rPr>
          <w:rFonts w:cstheme="minorHAnsi"/>
          <w:bCs/>
        </w:rPr>
      </w:pPr>
      <w:r w:rsidRPr="00AE52A8">
        <w:rPr>
          <w:rFonts w:cstheme="minorHAnsi"/>
        </w:rPr>
        <w:t xml:space="preserve">Działając w imieniu </w:t>
      </w:r>
      <w:r w:rsidRPr="00AE52A8">
        <w:rPr>
          <w:rFonts w:cstheme="minorHAnsi"/>
          <w:b/>
        </w:rPr>
        <w:t xml:space="preserve">Powiatowego Centrum Pomocy Rodzinie w Wyszkowie </w:t>
      </w:r>
      <w:r w:rsidRPr="00AE52A8">
        <w:rPr>
          <w:rFonts w:cstheme="minorHAnsi"/>
        </w:rPr>
        <w:t>na podstawie art. 13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(Dz. Urz. UE L 119, s. 1) (dalej: „</w:t>
      </w:r>
      <w:r w:rsidRPr="00AE52A8">
        <w:rPr>
          <w:rFonts w:cstheme="minorHAnsi"/>
          <w:b/>
        </w:rPr>
        <w:t>RODO</w:t>
      </w:r>
      <w:r w:rsidRPr="00AE52A8">
        <w:rPr>
          <w:rFonts w:cstheme="minorHAnsi"/>
        </w:rPr>
        <w:t>”), niniejszym informujemy, iż:</w:t>
      </w:r>
    </w:p>
    <w:p w14:paraId="08FAB59D"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Administratorem Danych Osobowych przetwarzanych w ramach procesu rekrutacji jest                               </w:t>
      </w:r>
      <w:r w:rsidRPr="00AE52A8">
        <w:rPr>
          <w:rFonts w:cstheme="minorHAnsi"/>
          <w:bCs/>
        </w:rPr>
        <w:t xml:space="preserve">Powiatowe Centrum Pomocy Rodzinie w Wyszkowie, ul. Świętojańska 82 B, 07-200 Wyszków,                                    NIP: 7621774575, REGON: 550720369. </w:t>
      </w:r>
      <w:r w:rsidRPr="00AE52A8">
        <w:rPr>
          <w:rFonts w:cstheme="minorHAnsi"/>
        </w:rPr>
        <w:t xml:space="preserve">Kontakt z Administratorem jest możliwy pod adresem siedziby Administratora oraz za pośrednictwem poczty e-mail na adres: </w:t>
      </w:r>
      <w:hyperlink r:id="rId6" w:history="1">
        <w:r w:rsidRPr="00AE52A8">
          <w:rPr>
            <w:rStyle w:val="Hipercze"/>
            <w:rFonts w:cstheme="minorHAnsi"/>
          </w:rPr>
          <w:t>sekretariat@pcpr-wyszkow.pl</w:t>
        </w:r>
      </w:hyperlink>
      <w:r w:rsidRPr="00AE52A8">
        <w:rPr>
          <w:rFonts w:cstheme="minorHAnsi"/>
        </w:rPr>
        <w:t xml:space="preserve"> </w:t>
      </w:r>
    </w:p>
    <w:p w14:paraId="1515F7B1"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We wszelkich sprawach związanych z przetwarzaniem Pani/Pana danych osobowych przez Administratora może się Pani/Pan skontaktować z wyznaczonym Inspektorem Ochrony Danych dostępnym pod adresem e-mail: </w:t>
      </w:r>
      <w:hyperlink r:id="rId7" w:history="1">
        <w:r w:rsidRPr="00AE52A8">
          <w:rPr>
            <w:rStyle w:val="Hipercze"/>
            <w:rFonts w:cstheme="minorHAnsi"/>
          </w:rPr>
          <w:t>iod@odokancelaria.pl</w:t>
        </w:r>
      </w:hyperlink>
      <w:r w:rsidRPr="00AE52A8">
        <w:rPr>
          <w:rFonts w:cstheme="minorHAnsi"/>
        </w:rPr>
        <w:t xml:space="preserve"> </w:t>
      </w:r>
    </w:p>
    <w:p w14:paraId="06CC08DC"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Dane osobowe będą przetwarzane w celu przeprowadzenia obecnego postępowania rekrutacyjnego, a w przypadku wyrażenia zgody, także w kolejnych rekrutacjach na podstawie wyrażonej przez Panią/Pana zgody (art. 6 ust. 1 lit. a RODO). </w:t>
      </w:r>
    </w:p>
    <w:p w14:paraId="5C7CA54E" w14:textId="4BC223A9"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W ramach procesów rekrutacyjnych Administrator oczekuje przekazania danych osobowych</w:t>
      </w:r>
      <w:r w:rsidR="000E309F">
        <w:rPr>
          <w:rFonts w:cstheme="minorHAnsi"/>
        </w:rPr>
        <w:t xml:space="preserve">                </w:t>
      </w:r>
      <w:r w:rsidRPr="00AE52A8">
        <w:rPr>
          <w:rFonts w:cstheme="minorHAnsi"/>
        </w:rPr>
        <w:t xml:space="preserve"> (np. w CV lub życiorysie) jedynie w zakresie określonym w przepisach prawa pracy. Jeżeli kandydat poda także inne dane, niewymagane przez Administratora, uznaje się, że wyraził zgodę na ich przetwarzanie, przy czym taka zgoda może być wycofana w każdym czasie, bez wpływu</w:t>
      </w:r>
      <w:r w:rsidR="000E309F">
        <w:rPr>
          <w:rFonts w:cstheme="minorHAnsi"/>
        </w:rPr>
        <w:t xml:space="preserve">                                </w:t>
      </w:r>
      <w:r w:rsidRPr="00AE52A8">
        <w:rPr>
          <w:rFonts w:cstheme="minorHAnsi"/>
        </w:rPr>
        <w:t xml:space="preserve"> na zgodność z prawem przetwarzania dokonanego przed jej wycofaniem. W razie, gdy przesłane aplikacje będą zawierać informacje nieadekwatne do celu, jakim jest rekrutacja, nie będą one wykorzystywane ani uwzględniane w procesie rekrutacji. </w:t>
      </w:r>
    </w:p>
    <w:p w14:paraId="34DE82D2"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Dane zgromadzone w procesach rekrutacyjnych będą przetwarzane:</w:t>
      </w:r>
    </w:p>
    <w:p w14:paraId="574D71D4" w14:textId="77777777" w:rsidR="00F6092D" w:rsidRPr="00AE52A8" w:rsidRDefault="00F6092D" w:rsidP="00F6092D">
      <w:pPr>
        <w:pStyle w:val="Akapitzlist"/>
        <w:numPr>
          <w:ilvl w:val="0"/>
          <w:numId w:val="11"/>
        </w:numPr>
        <w:spacing w:line="254" w:lineRule="auto"/>
        <w:ind w:left="723"/>
        <w:jc w:val="both"/>
        <w:rPr>
          <w:rFonts w:cstheme="minorHAnsi"/>
        </w:rPr>
      </w:pPr>
      <w:r w:rsidRPr="00AE52A8">
        <w:rPr>
          <w:rFonts w:cstheme="minorHAnsi"/>
        </w:rPr>
        <w:t>w celu wykonania obowiązków wynikających z przepisów prawa, związanych z procesem zatrudnienia, w tym przede wszystkim Kodeksu pracy – podstawą prawną przetwarzania jest obowiązek prawny ciążący na Administratorze (art. 6 ust. 1 lit c RODO w związku z przepisami Kodeksu pracy);</w:t>
      </w:r>
    </w:p>
    <w:p w14:paraId="5114AD0E" w14:textId="77777777" w:rsidR="00F6092D" w:rsidRPr="00AE52A8" w:rsidRDefault="00F6092D" w:rsidP="00F6092D">
      <w:pPr>
        <w:pStyle w:val="Akapitzlist"/>
        <w:numPr>
          <w:ilvl w:val="0"/>
          <w:numId w:val="11"/>
        </w:numPr>
        <w:spacing w:line="254" w:lineRule="auto"/>
        <w:ind w:left="723"/>
        <w:jc w:val="both"/>
        <w:rPr>
          <w:rFonts w:cstheme="minorHAnsi"/>
        </w:rPr>
      </w:pPr>
      <w:r w:rsidRPr="00AE52A8">
        <w:rPr>
          <w:rFonts w:cstheme="minorHAnsi"/>
        </w:rPr>
        <w:t>w celu przeprowadzenia procesu rekrutacji w zakresie danych niewymaganych przepisami prawa, a także dla celów przyszłych procesów rekrutacyjnych – podstawą prawną przetwarzania jest zgoda (art. 6 ust. 1 lit a RODO);</w:t>
      </w:r>
    </w:p>
    <w:p w14:paraId="213FC02A" w14:textId="77777777" w:rsidR="00F6092D" w:rsidRPr="00AE52A8" w:rsidRDefault="00F6092D" w:rsidP="00F6092D">
      <w:pPr>
        <w:pStyle w:val="Akapitzlist"/>
        <w:numPr>
          <w:ilvl w:val="0"/>
          <w:numId w:val="11"/>
        </w:numPr>
        <w:spacing w:line="254" w:lineRule="auto"/>
        <w:ind w:left="723"/>
        <w:jc w:val="both"/>
        <w:rPr>
          <w:rFonts w:cstheme="minorHAnsi"/>
        </w:rPr>
      </w:pPr>
      <w:r w:rsidRPr="00AE52A8">
        <w:rPr>
          <w:rFonts w:cstheme="minorHAnsi"/>
        </w:rPr>
        <w:t xml:space="preserve">w celu ustalenia lub dochodzenia ewentualnych roszczeń lub obrony przed takimi roszczeniami – podstawą prawną przetwarzania jest prawnie uzasadniony interes Administratora (art. 6 ust. 1 lit f RODO). </w:t>
      </w:r>
    </w:p>
    <w:p w14:paraId="25BBC913"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W związku z prowadzeniem działalności wymagającej przetwarzania danych osobowych, dane osobowe mogą być ujawniane zewnętrznym podmiotom, w tym w szczególności podmiotom świadczącym usługi IT w zakresie serwisowania i usuwania awarii, podmiotom świadczącym usługi księgowe czy też podmiotom mogącym udzielić Administratorowi informacji o wydanym przez zagraniczną uczelnię dyplomie kandydata do pracy jak również jego poziomie studiów i statusie uczelni - zgodnie z art. 326 ust. 4 ustawy Prawo o szkolnictwie wyższym i nauce. </w:t>
      </w:r>
    </w:p>
    <w:p w14:paraId="301DB21F" w14:textId="75F7FCC6"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W przypadku danych osobowych przetwarzanych na podstawie uzasadnionego interesu Administratora są one przetwarzane przez okres umożliwiający realizację tego interesu lub </w:t>
      </w:r>
      <w:r w:rsidR="00AA6A34">
        <w:rPr>
          <w:rFonts w:cstheme="minorHAnsi"/>
        </w:rPr>
        <w:t xml:space="preserve">                     </w:t>
      </w:r>
      <w:r w:rsidRPr="00AE52A8">
        <w:rPr>
          <w:rFonts w:cstheme="minorHAnsi"/>
        </w:rPr>
        <w:t xml:space="preserve">do zgłoszenia skutecznego sprzeciwu względem ich przetwarzania. Jeżeli przetwarzanie odbywa się na podstawie zgody, dane przetwarzane są do jej wycofania. Dane przetwarzane na podstawie obowiązku prawnego ciążącego na Administratorze przetwarzane są do czasu istnienia tego obowiązku wynikającego z poszczególnych przepisów prawa. </w:t>
      </w:r>
    </w:p>
    <w:p w14:paraId="7E472F64"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Administrator Danych Osobowych nie przekazuje danych poza EOG. </w:t>
      </w:r>
    </w:p>
    <w:p w14:paraId="0BF21142"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Osobie, której dane dotyczą przysługują następujące prawa:</w:t>
      </w:r>
    </w:p>
    <w:p w14:paraId="608CC340"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do informacji o przetwarzaniu danych osobowych;</w:t>
      </w:r>
    </w:p>
    <w:p w14:paraId="132B69E2"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lastRenderedPageBreak/>
        <w:t>prawo uzyskania kopii danych;</w:t>
      </w:r>
    </w:p>
    <w:p w14:paraId="0389D1B5"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do sprostowania danych;</w:t>
      </w:r>
    </w:p>
    <w:p w14:paraId="593EAE9F"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do usunięcia danych;</w:t>
      </w:r>
    </w:p>
    <w:p w14:paraId="54BDE77F"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do ograniczenia przetwarzania;</w:t>
      </w:r>
    </w:p>
    <w:p w14:paraId="1466D5E5"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do przenoszenia danych;</w:t>
      </w:r>
    </w:p>
    <w:p w14:paraId="4828751A" w14:textId="77777777" w:rsidR="00F6092D" w:rsidRPr="00AE52A8" w:rsidRDefault="00F6092D" w:rsidP="00F6092D">
      <w:pPr>
        <w:pStyle w:val="Akapitzlist"/>
        <w:numPr>
          <w:ilvl w:val="0"/>
          <w:numId w:val="12"/>
        </w:numPr>
        <w:spacing w:line="254" w:lineRule="auto"/>
        <w:ind w:left="723"/>
        <w:jc w:val="both"/>
        <w:rPr>
          <w:rFonts w:cstheme="minorHAnsi"/>
        </w:rPr>
      </w:pPr>
      <w:r w:rsidRPr="00AE52A8">
        <w:rPr>
          <w:rFonts w:cstheme="minorHAnsi"/>
        </w:rPr>
        <w:t>prawo wycofania zgody.</w:t>
      </w:r>
    </w:p>
    <w:p w14:paraId="53214827"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Osobie, której dane dotyczą przysługuje ponadto prawo wniesienia skargi do Prezesa Urzędu Ochrony Danych Osobowych na niezgodne z prawem przetwarzanie jej danych osobowych. Organ ten będzie właściwy do rozpatrzenia skargi z tym, że prawo wniesienia skargi dotyczy wyłącznie zgodności z prawem przetwarzania danych osobowych, nie dotyczy zaś przebiegu procesu rekrutacji. </w:t>
      </w:r>
    </w:p>
    <w:p w14:paraId="3ED9D49D" w14:textId="77777777" w:rsidR="00F6092D" w:rsidRPr="00AE52A8" w:rsidRDefault="00F6092D" w:rsidP="00F6092D">
      <w:pPr>
        <w:pStyle w:val="Akapitzlist"/>
        <w:numPr>
          <w:ilvl w:val="0"/>
          <w:numId w:val="10"/>
        </w:numPr>
        <w:spacing w:line="254" w:lineRule="auto"/>
        <w:ind w:left="360"/>
        <w:jc w:val="both"/>
        <w:rPr>
          <w:rFonts w:cstheme="minorHAnsi"/>
        </w:rPr>
      </w:pPr>
      <w:r w:rsidRPr="00AE52A8">
        <w:rPr>
          <w:rFonts w:cstheme="minorHAnsi"/>
        </w:rPr>
        <w:t xml:space="preserve">Podanie danych zawartych w dokumentach rekrutacyjnych nie jest obowiązkowe, jednak jest warunkiem umożliwiającym ubieganie się o przyjęcie kandydata do pracy. </w:t>
      </w:r>
    </w:p>
    <w:p w14:paraId="45BE59B6" w14:textId="77777777" w:rsidR="00F6092D" w:rsidRPr="00AE52A8" w:rsidRDefault="00F6092D" w:rsidP="00F6092D">
      <w:pPr>
        <w:spacing w:line="276" w:lineRule="auto"/>
        <w:rPr>
          <w:rFonts w:cstheme="minorHAnsi"/>
        </w:rPr>
      </w:pPr>
    </w:p>
    <w:p w14:paraId="32846A51" w14:textId="77777777" w:rsidR="00F6092D" w:rsidRPr="00AE52A8" w:rsidRDefault="00F6092D" w:rsidP="00F6092D">
      <w:pPr>
        <w:spacing w:line="276" w:lineRule="auto"/>
        <w:rPr>
          <w:rFonts w:cstheme="minorHAnsi"/>
        </w:rPr>
      </w:pPr>
    </w:p>
    <w:p w14:paraId="1CEF7F0B" w14:textId="77777777" w:rsidR="00F6092D" w:rsidRPr="00AE52A8" w:rsidRDefault="00F6092D" w:rsidP="00F6092D">
      <w:pPr>
        <w:spacing w:line="276" w:lineRule="auto"/>
        <w:rPr>
          <w:rFonts w:cstheme="minorHAnsi"/>
        </w:rPr>
      </w:pPr>
    </w:p>
    <w:p w14:paraId="2AE985C4" w14:textId="77777777" w:rsidR="00F6092D" w:rsidRPr="00AE52A8" w:rsidRDefault="00F6092D" w:rsidP="00F6092D">
      <w:pPr>
        <w:spacing w:after="200" w:line="276" w:lineRule="auto"/>
        <w:rPr>
          <w:rFonts w:eastAsia="Times New Roman" w:cstheme="minorHAnsi"/>
          <w:lang w:eastAsia="pl-PL"/>
        </w:rPr>
      </w:pPr>
    </w:p>
    <w:p w14:paraId="5BBD6F97" w14:textId="77777777" w:rsidR="00F6092D" w:rsidRPr="00AE52A8" w:rsidRDefault="00F6092D" w:rsidP="00F6092D">
      <w:pPr>
        <w:spacing w:after="200" w:line="276" w:lineRule="auto"/>
        <w:rPr>
          <w:rFonts w:eastAsia="Times New Roman" w:cstheme="minorHAnsi"/>
          <w:lang w:eastAsia="pl-PL"/>
        </w:rPr>
      </w:pPr>
    </w:p>
    <w:p w14:paraId="0D6EE753" w14:textId="77777777" w:rsidR="00F6092D" w:rsidRPr="00AE52A8" w:rsidRDefault="00F6092D" w:rsidP="00F6092D">
      <w:pPr>
        <w:spacing w:after="200" w:line="276" w:lineRule="auto"/>
        <w:rPr>
          <w:rFonts w:eastAsia="Times New Roman" w:cstheme="minorHAnsi"/>
          <w:lang w:eastAsia="pl-PL"/>
        </w:rPr>
      </w:pPr>
    </w:p>
    <w:p w14:paraId="72AD0B1B" w14:textId="77777777" w:rsidR="00F6092D" w:rsidRPr="00AE52A8" w:rsidRDefault="00F6092D" w:rsidP="00F6092D">
      <w:pPr>
        <w:spacing w:after="200" w:line="276" w:lineRule="auto"/>
        <w:rPr>
          <w:rFonts w:eastAsia="Times New Roman" w:cstheme="minorHAnsi"/>
          <w:lang w:eastAsia="pl-PL"/>
        </w:rPr>
      </w:pPr>
    </w:p>
    <w:p w14:paraId="738FEE3C" w14:textId="77777777" w:rsidR="00F6092D" w:rsidRPr="00AE52A8" w:rsidRDefault="00F6092D" w:rsidP="00F6092D">
      <w:pPr>
        <w:spacing w:after="200" w:line="276" w:lineRule="auto"/>
        <w:rPr>
          <w:rFonts w:eastAsia="Times New Roman" w:cstheme="minorHAnsi"/>
          <w:lang w:eastAsia="pl-PL"/>
        </w:rPr>
      </w:pPr>
    </w:p>
    <w:p w14:paraId="73B3757F" w14:textId="77777777" w:rsidR="00F6092D" w:rsidRPr="00AE52A8" w:rsidRDefault="00F6092D" w:rsidP="00F6092D">
      <w:pPr>
        <w:spacing w:after="200" w:line="276" w:lineRule="auto"/>
        <w:rPr>
          <w:rFonts w:eastAsia="Times New Roman" w:cstheme="minorHAnsi"/>
          <w:lang w:eastAsia="pl-PL"/>
        </w:rPr>
      </w:pPr>
    </w:p>
    <w:p w14:paraId="46AF7329" w14:textId="77777777" w:rsidR="00F6092D" w:rsidRPr="00AE52A8" w:rsidRDefault="00F6092D" w:rsidP="00F6092D">
      <w:pPr>
        <w:spacing w:after="200" w:line="276" w:lineRule="auto"/>
        <w:rPr>
          <w:rFonts w:eastAsia="Times New Roman" w:cstheme="minorHAnsi"/>
          <w:lang w:eastAsia="pl-PL"/>
        </w:rPr>
      </w:pPr>
    </w:p>
    <w:p w14:paraId="53E1C6A2" w14:textId="77777777" w:rsidR="00F6092D" w:rsidRPr="00AE52A8" w:rsidRDefault="00F6092D" w:rsidP="00F6092D">
      <w:pPr>
        <w:spacing w:after="200" w:line="276" w:lineRule="auto"/>
        <w:rPr>
          <w:rFonts w:eastAsia="Times New Roman" w:cstheme="minorHAnsi"/>
          <w:lang w:eastAsia="pl-PL"/>
        </w:rPr>
      </w:pPr>
    </w:p>
    <w:p w14:paraId="178E0D6B" w14:textId="77777777" w:rsidR="00F6092D" w:rsidRPr="00AE52A8" w:rsidRDefault="00F6092D" w:rsidP="00F6092D">
      <w:pPr>
        <w:spacing w:after="200" w:line="276" w:lineRule="auto"/>
        <w:rPr>
          <w:rFonts w:eastAsia="Times New Roman" w:cstheme="minorHAnsi"/>
          <w:lang w:eastAsia="pl-PL"/>
        </w:rPr>
      </w:pPr>
    </w:p>
    <w:p w14:paraId="3FA5902C" w14:textId="77777777" w:rsidR="00F6092D" w:rsidRPr="00AE52A8" w:rsidRDefault="00F6092D" w:rsidP="00F6092D">
      <w:pPr>
        <w:spacing w:after="200" w:line="276" w:lineRule="auto"/>
        <w:rPr>
          <w:rFonts w:eastAsia="Times New Roman" w:cstheme="minorHAnsi"/>
          <w:lang w:eastAsia="pl-PL"/>
        </w:rPr>
      </w:pPr>
    </w:p>
    <w:p w14:paraId="4D98BAB4" w14:textId="77777777" w:rsidR="00F6092D" w:rsidRPr="00AE52A8" w:rsidRDefault="00F6092D" w:rsidP="00F6092D">
      <w:pPr>
        <w:spacing w:after="200" w:line="276" w:lineRule="auto"/>
        <w:rPr>
          <w:rFonts w:eastAsia="Times New Roman" w:cstheme="minorHAnsi"/>
          <w:lang w:eastAsia="pl-PL"/>
        </w:rPr>
      </w:pPr>
    </w:p>
    <w:p w14:paraId="773F799B" w14:textId="77777777" w:rsidR="00F6092D" w:rsidRPr="00AE52A8" w:rsidRDefault="00F6092D" w:rsidP="00F6092D">
      <w:pPr>
        <w:spacing w:after="200" w:line="276" w:lineRule="auto"/>
        <w:rPr>
          <w:rFonts w:eastAsia="Times New Roman" w:cstheme="minorHAnsi"/>
          <w:lang w:eastAsia="pl-PL"/>
        </w:rPr>
      </w:pPr>
    </w:p>
    <w:p w14:paraId="592936ED" w14:textId="77777777" w:rsidR="00F6092D" w:rsidRPr="00AE52A8" w:rsidRDefault="00F6092D" w:rsidP="00F6092D">
      <w:pPr>
        <w:spacing w:after="200" w:line="276" w:lineRule="auto"/>
        <w:rPr>
          <w:rFonts w:eastAsia="Times New Roman" w:cstheme="minorHAnsi"/>
          <w:lang w:eastAsia="pl-PL"/>
        </w:rPr>
      </w:pPr>
    </w:p>
    <w:p w14:paraId="1D2D199C" w14:textId="77777777" w:rsidR="00F6092D" w:rsidRDefault="00F6092D" w:rsidP="00F6092D">
      <w:pPr>
        <w:spacing w:after="200" w:line="276" w:lineRule="auto"/>
        <w:rPr>
          <w:rFonts w:eastAsia="Times New Roman" w:cstheme="minorHAnsi"/>
          <w:lang w:eastAsia="pl-PL"/>
        </w:rPr>
      </w:pPr>
    </w:p>
    <w:p w14:paraId="663C44A5" w14:textId="77777777" w:rsidR="00F6092D" w:rsidRDefault="00F6092D" w:rsidP="00F6092D">
      <w:pPr>
        <w:spacing w:after="200" w:line="276" w:lineRule="auto"/>
        <w:rPr>
          <w:rFonts w:eastAsia="Times New Roman" w:cstheme="minorHAnsi"/>
          <w:lang w:eastAsia="pl-PL"/>
        </w:rPr>
      </w:pPr>
    </w:p>
    <w:p w14:paraId="49755838"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0FDA3D98"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518F1E0E"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3FCEE293"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191243F5"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7979DEE7"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0A051864" w14:textId="77777777" w:rsidR="005E3BEC" w:rsidRDefault="005E3BEC" w:rsidP="00A25F19">
      <w:pPr>
        <w:spacing w:before="100" w:beforeAutospacing="1" w:after="100" w:afterAutospacing="1" w:line="240" w:lineRule="auto"/>
        <w:contextualSpacing/>
        <w:rPr>
          <w:rFonts w:eastAsia="Times New Roman" w:cstheme="minorHAnsi"/>
          <w:lang w:eastAsia="pl-PL"/>
        </w:rPr>
      </w:pPr>
    </w:p>
    <w:p w14:paraId="08D39CB1"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5799504F"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455B77C9"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21283ADF"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5465C0F6"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01286FF6" w14:textId="77777777" w:rsidR="00A25F19" w:rsidRDefault="00A25F19" w:rsidP="00A25F19">
      <w:pPr>
        <w:spacing w:before="100" w:beforeAutospacing="1" w:after="100" w:afterAutospacing="1" w:line="240" w:lineRule="auto"/>
        <w:contextualSpacing/>
        <w:rPr>
          <w:rFonts w:eastAsia="Times New Roman" w:cstheme="minorHAnsi"/>
          <w:lang w:eastAsia="pl-PL"/>
        </w:rPr>
      </w:pPr>
    </w:p>
    <w:p w14:paraId="17344F4C" w14:textId="77777777" w:rsidR="005E3BEC" w:rsidRDefault="005E3BEC" w:rsidP="005E3BEC">
      <w:pPr>
        <w:spacing w:before="100" w:beforeAutospacing="1" w:after="100" w:afterAutospacing="1" w:line="240" w:lineRule="auto"/>
        <w:contextualSpacing/>
        <w:rPr>
          <w:rFonts w:eastAsia="Times New Roman" w:cstheme="minorHAnsi"/>
          <w:lang w:eastAsia="pl-PL"/>
        </w:rPr>
      </w:pPr>
    </w:p>
    <w:p w14:paraId="46183BFD" w14:textId="77777777" w:rsidR="005E3BEC" w:rsidRPr="005A2541" w:rsidRDefault="005E3BEC" w:rsidP="005E3BEC">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Załącznik nr 1</w:t>
      </w:r>
    </w:p>
    <w:p w14:paraId="2AC224D0" w14:textId="77777777" w:rsidR="005E3BEC" w:rsidRPr="005A2541" w:rsidRDefault="005E3BEC" w:rsidP="005E3BEC">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do Zarządzenia nr 10/2025</w:t>
      </w:r>
    </w:p>
    <w:p w14:paraId="750B1979" w14:textId="77777777" w:rsidR="005E3BEC" w:rsidRPr="005A2541" w:rsidRDefault="005E3BEC" w:rsidP="005E3BEC">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Dyrektora Powiatowego</w:t>
      </w:r>
    </w:p>
    <w:p w14:paraId="45DD35F6" w14:textId="77777777" w:rsidR="005E3BEC" w:rsidRPr="005A2541" w:rsidRDefault="005E3BEC" w:rsidP="005E3BEC">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Centrum Pomocy Rodzinie</w:t>
      </w:r>
    </w:p>
    <w:p w14:paraId="526BF3B6" w14:textId="77777777" w:rsidR="005E3BEC" w:rsidRPr="005A2541" w:rsidRDefault="005E3BEC" w:rsidP="005E3BEC">
      <w:pPr>
        <w:spacing w:before="100" w:beforeAutospacing="1" w:after="100" w:afterAutospacing="1" w:line="240" w:lineRule="auto"/>
        <w:ind w:firstLine="6096"/>
        <w:contextualSpacing/>
        <w:rPr>
          <w:rFonts w:eastAsia="Times New Roman" w:cstheme="minorHAnsi"/>
          <w:sz w:val="16"/>
          <w:szCs w:val="16"/>
          <w:lang w:eastAsia="pl-PL"/>
        </w:rPr>
      </w:pPr>
      <w:r w:rsidRPr="005A2541">
        <w:rPr>
          <w:rFonts w:eastAsia="Times New Roman" w:cstheme="minorHAnsi"/>
          <w:sz w:val="16"/>
          <w:szCs w:val="16"/>
          <w:lang w:eastAsia="pl-PL"/>
        </w:rPr>
        <w:t xml:space="preserve">w Wyszkowie z dnia 22 października  2025 r.      </w:t>
      </w:r>
    </w:p>
    <w:p w14:paraId="127162B0" w14:textId="77777777" w:rsidR="005E3BEC" w:rsidRPr="005A2541" w:rsidRDefault="005E3BEC" w:rsidP="005E3BEC">
      <w:pPr>
        <w:spacing w:before="100" w:beforeAutospacing="1" w:after="100" w:afterAutospacing="1" w:line="240" w:lineRule="auto"/>
        <w:contextualSpacing/>
        <w:jc w:val="center"/>
        <w:rPr>
          <w:rFonts w:eastAsia="Times New Roman" w:cstheme="minorHAnsi"/>
          <w:sz w:val="24"/>
          <w:szCs w:val="24"/>
          <w:lang w:eastAsia="pl-PL"/>
        </w:rPr>
      </w:pPr>
    </w:p>
    <w:p w14:paraId="51FC2520" w14:textId="77777777" w:rsidR="00F6092D" w:rsidRPr="00AE52A8" w:rsidRDefault="00F6092D" w:rsidP="00F6092D">
      <w:pPr>
        <w:spacing w:before="100" w:beforeAutospacing="1" w:after="100" w:afterAutospacing="1" w:line="240" w:lineRule="auto"/>
        <w:contextualSpacing/>
        <w:rPr>
          <w:rFonts w:eastAsia="Times New Roman" w:cstheme="minorHAnsi"/>
          <w:sz w:val="18"/>
          <w:szCs w:val="18"/>
          <w:lang w:eastAsia="pl-PL"/>
        </w:rPr>
      </w:pPr>
    </w:p>
    <w:p w14:paraId="51291EB5" w14:textId="77777777" w:rsidR="00F6092D" w:rsidRPr="00AE52A8" w:rsidRDefault="00F6092D" w:rsidP="00F6092D">
      <w:pPr>
        <w:spacing w:before="100" w:beforeAutospacing="1" w:after="100" w:afterAutospacing="1" w:line="240" w:lineRule="auto"/>
        <w:contextualSpacing/>
        <w:rPr>
          <w:rFonts w:eastAsia="Times New Roman" w:cstheme="minorHAnsi"/>
          <w:sz w:val="18"/>
          <w:szCs w:val="18"/>
          <w:lang w:eastAsia="pl-PL"/>
        </w:rPr>
      </w:pPr>
    </w:p>
    <w:p w14:paraId="318BD6AD" w14:textId="77777777" w:rsidR="00F6092D" w:rsidRPr="00AE52A8" w:rsidRDefault="00F6092D" w:rsidP="00F6092D">
      <w:pPr>
        <w:spacing w:before="100" w:beforeAutospacing="1" w:after="100" w:afterAutospacing="1" w:line="240" w:lineRule="auto"/>
        <w:contextualSpacing/>
        <w:rPr>
          <w:rFonts w:eastAsia="Times New Roman" w:cstheme="minorHAnsi"/>
          <w:sz w:val="18"/>
          <w:szCs w:val="18"/>
          <w:lang w:eastAsia="pl-PL"/>
        </w:rPr>
      </w:pPr>
    </w:p>
    <w:p w14:paraId="5CB78B47" w14:textId="77777777" w:rsidR="00F6092D" w:rsidRPr="00AE52A8" w:rsidRDefault="00F6092D" w:rsidP="00F6092D">
      <w:pPr>
        <w:spacing w:before="100" w:beforeAutospacing="1" w:after="100" w:afterAutospacing="1" w:line="240" w:lineRule="auto"/>
        <w:contextualSpacing/>
        <w:rPr>
          <w:rFonts w:eastAsia="Times New Roman" w:cstheme="minorHAnsi"/>
          <w:sz w:val="18"/>
          <w:szCs w:val="18"/>
          <w:lang w:eastAsia="pl-PL"/>
        </w:rPr>
      </w:pPr>
    </w:p>
    <w:p w14:paraId="08671A3B" w14:textId="77777777" w:rsidR="00F6092D" w:rsidRPr="00AE52A8" w:rsidRDefault="00F6092D" w:rsidP="00F6092D">
      <w:pPr>
        <w:spacing w:before="100" w:beforeAutospacing="1" w:after="100" w:afterAutospacing="1" w:line="240" w:lineRule="auto"/>
        <w:contextualSpacing/>
        <w:rPr>
          <w:rFonts w:eastAsia="Times New Roman" w:cstheme="minorHAnsi"/>
          <w:lang w:eastAsia="pl-PL"/>
        </w:rPr>
      </w:pPr>
      <w:r w:rsidRPr="00AE52A8">
        <w:rPr>
          <w:rFonts w:eastAsia="Times New Roman" w:cstheme="minorHAnsi"/>
          <w:lang w:eastAsia="pl-PL"/>
        </w:rPr>
        <w:t xml:space="preserve">Skład Komisji Rekrutacyjnej wyłaniającej kandydata na stanowisko: </w:t>
      </w:r>
    </w:p>
    <w:p w14:paraId="76661170" w14:textId="78D61272" w:rsidR="00F6092D" w:rsidRPr="00AE52A8" w:rsidRDefault="00AA6A34" w:rsidP="00F6092D">
      <w:pPr>
        <w:spacing w:before="100" w:beforeAutospacing="1" w:after="100" w:afterAutospacing="1" w:line="240" w:lineRule="auto"/>
        <w:contextualSpacing/>
        <w:jc w:val="both"/>
        <w:rPr>
          <w:rFonts w:eastAsia="Times New Roman" w:cstheme="minorHAnsi"/>
          <w:lang w:eastAsia="pl-PL"/>
        </w:rPr>
      </w:pPr>
      <w:r>
        <w:rPr>
          <w:rFonts w:eastAsia="Times New Roman" w:cstheme="minorHAnsi"/>
          <w:lang w:eastAsia="pl-PL"/>
        </w:rPr>
        <w:t>Kierownik Sekcji administracyjnej</w:t>
      </w:r>
      <w:r w:rsidR="00F6092D" w:rsidRPr="00AE52A8">
        <w:rPr>
          <w:rFonts w:eastAsia="Times New Roman" w:cstheme="minorHAnsi"/>
          <w:lang w:eastAsia="pl-PL"/>
        </w:rPr>
        <w:t xml:space="preserve"> Powiatowego Centrum Pomocy Rodzinie w Wyszkowie                              </w:t>
      </w:r>
      <w:r w:rsidR="00F6092D">
        <w:rPr>
          <w:rFonts w:eastAsia="Times New Roman" w:cstheme="minorHAnsi"/>
          <w:lang w:eastAsia="pl-PL"/>
        </w:rPr>
        <w:t xml:space="preserve">                     </w:t>
      </w:r>
      <w:r w:rsidR="00F6092D" w:rsidRPr="00AE52A8">
        <w:rPr>
          <w:rFonts w:eastAsia="Times New Roman" w:cstheme="minorHAnsi"/>
          <w:lang w:eastAsia="pl-PL"/>
        </w:rPr>
        <w:t xml:space="preserve"> w następującym składzie:</w:t>
      </w:r>
    </w:p>
    <w:p w14:paraId="44B7E4E2" w14:textId="77777777" w:rsidR="00F6092D" w:rsidRPr="00AE52A8" w:rsidRDefault="00F6092D" w:rsidP="00F6092D">
      <w:pPr>
        <w:spacing w:before="100" w:beforeAutospacing="1" w:after="100" w:afterAutospacing="1" w:line="240" w:lineRule="auto"/>
        <w:contextualSpacing/>
        <w:rPr>
          <w:rFonts w:eastAsia="Times New Roman" w:cstheme="minorHAnsi"/>
          <w:lang w:eastAsia="pl-PL"/>
        </w:rPr>
      </w:pPr>
    </w:p>
    <w:p w14:paraId="5DD47ADB" w14:textId="478E9D12" w:rsidR="00F6092D" w:rsidRDefault="00F6092D"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sidRPr="00AA6A34">
        <w:rPr>
          <w:rFonts w:eastAsia="Times New Roman" w:cstheme="minorHAnsi"/>
          <w:lang w:eastAsia="pl-PL"/>
        </w:rPr>
        <w:t xml:space="preserve">Katarzyna </w:t>
      </w:r>
      <w:proofErr w:type="spellStart"/>
      <w:r w:rsidRPr="00AA6A34">
        <w:rPr>
          <w:rFonts w:eastAsia="Times New Roman" w:cstheme="minorHAnsi"/>
          <w:lang w:eastAsia="pl-PL"/>
        </w:rPr>
        <w:t>Kacpura</w:t>
      </w:r>
      <w:proofErr w:type="spellEnd"/>
      <w:r w:rsidRPr="00AA6A34">
        <w:rPr>
          <w:rFonts w:eastAsia="Times New Roman" w:cstheme="minorHAnsi"/>
          <w:lang w:eastAsia="pl-PL"/>
        </w:rPr>
        <w:t xml:space="preserve">     </w:t>
      </w:r>
      <w:r w:rsidR="00AA6A34">
        <w:rPr>
          <w:rFonts w:eastAsia="Times New Roman" w:cstheme="minorHAnsi"/>
          <w:lang w:eastAsia="pl-PL"/>
        </w:rPr>
        <w:t xml:space="preserve">      </w:t>
      </w:r>
      <w:r w:rsidRPr="00AA6A34">
        <w:rPr>
          <w:rFonts w:eastAsia="Times New Roman" w:cstheme="minorHAnsi"/>
          <w:lang w:eastAsia="pl-PL"/>
        </w:rPr>
        <w:t>-  Dyrektor PCPR</w:t>
      </w:r>
      <w:r w:rsidR="00AA6A34">
        <w:rPr>
          <w:rFonts w:eastAsia="Times New Roman" w:cstheme="minorHAnsi"/>
          <w:lang w:eastAsia="pl-PL"/>
        </w:rPr>
        <w:t xml:space="preserve"> - </w:t>
      </w:r>
      <w:r w:rsidRPr="00AA6A34">
        <w:rPr>
          <w:rFonts w:eastAsia="Times New Roman" w:cstheme="minorHAnsi"/>
          <w:lang w:eastAsia="pl-PL"/>
        </w:rPr>
        <w:t xml:space="preserve"> Przewodniczący Komisji </w:t>
      </w:r>
    </w:p>
    <w:p w14:paraId="3B7A0BB6" w14:textId="452C868B" w:rsidR="00F6092D" w:rsidRDefault="00F6092D"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sidRPr="00AA6A34">
        <w:rPr>
          <w:rFonts w:eastAsia="Times New Roman" w:cstheme="minorHAnsi"/>
          <w:lang w:eastAsia="pl-PL"/>
        </w:rPr>
        <w:t xml:space="preserve">Anna Przybyłowska  </w:t>
      </w:r>
      <w:r w:rsidR="00AA6A34">
        <w:rPr>
          <w:rFonts w:eastAsia="Times New Roman" w:cstheme="minorHAnsi"/>
          <w:lang w:eastAsia="pl-PL"/>
        </w:rPr>
        <w:t xml:space="preserve">     </w:t>
      </w:r>
      <w:r w:rsidRPr="00AA6A34">
        <w:rPr>
          <w:rFonts w:eastAsia="Times New Roman" w:cstheme="minorHAnsi"/>
          <w:lang w:eastAsia="pl-PL"/>
        </w:rPr>
        <w:t xml:space="preserve"> </w:t>
      </w:r>
      <w:r w:rsidR="00AA6A34">
        <w:rPr>
          <w:rFonts w:eastAsia="Times New Roman" w:cstheme="minorHAnsi"/>
          <w:lang w:eastAsia="pl-PL"/>
        </w:rPr>
        <w:t xml:space="preserve"> </w:t>
      </w:r>
      <w:r w:rsidRPr="00AA6A34">
        <w:rPr>
          <w:rFonts w:eastAsia="Times New Roman" w:cstheme="minorHAnsi"/>
          <w:lang w:eastAsia="pl-PL"/>
        </w:rPr>
        <w:t xml:space="preserve"> -  Główny księgowy - Zastępca Przewodniczącego Komisji </w:t>
      </w:r>
    </w:p>
    <w:p w14:paraId="54200B06" w14:textId="58325584" w:rsidR="00F6092D" w:rsidRDefault="00F6092D"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sidRPr="00AA6A34">
        <w:rPr>
          <w:rFonts w:eastAsia="Times New Roman" w:cstheme="minorHAnsi"/>
          <w:lang w:eastAsia="pl-PL"/>
        </w:rPr>
        <w:t xml:space="preserve">Marianna Mąka        </w:t>
      </w:r>
      <w:r w:rsidR="00AA6A34">
        <w:rPr>
          <w:rFonts w:eastAsia="Times New Roman" w:cstheme="minorHAnsi"/>
          <w:lang w:eastAsia="pl-PL"/>
        </w:rPr>
        <w:t xml:space="preserve">     </w:t>
      </w:r>
      <w:r w:rsidRPr="00AA6A34">
        <w:rPr>
          <w:rFonts w:eastAsia="Times New Roman" w:cstheme="minorHAnsi"/>
          <w:lang w:eastAsia="pl-PL"/>
        </w:rPr>
        <w:t xml:space="preserve">  </w:t>
      </w:r>
      <w:r w:rsidR="00AA6A34">
        <w:rPr>
          <w:rFonts w:eastAsia="Times New Roman" w:cstheme="minorHAnsi"/>
          <w:lang w:eastAsia="pl-PL"/>
        </w:rPr>
        <w:t xml:space="preserve"> </w:t>
      </w:r>
      <w:r w:rsidRPr="00AA6A34">
        <w:rPr>
          <w:rFonts w:eastAsia="Times New Roman" w:cstheme="minorHAnsi"/>
          <w:lang w:eastAsia="pl-PL"/>
        </w:rPr>
        <w:t xml:space="preserve">-  Kierownik Sekcji świadczeń </w:t>
      </w:r>
      <w:r w:rsidR="00AA6A34">
        <w:rPr>
          <w:rFonts w:eastAsia="Times New Roman" w:cstheme="minorHAnsi"/>
          <w:lang w:eastAsia="pl-PL"/>
        </w:rPr>
        <w:t>-</w:t>
      </w:r>
      <w:r w:rsidRPr="00AA6A34">
        <w:rPr>
          <w:rFonts w:eastAsia="Times New Roman" w:cstheme="minorHAnsi"/>
          <w:lang w:eastAsia="pl-PL"/>
        </w:rPr>
        <w:t xml:space="preserve"> członek Komisji </w:t>
      </w:r>
    </w:p>
    <w:p w14:paraId="248FEB7B" w14:textId="194897F9" w:rsidR="00AA6A34" w:rsidRDefault="00AA6A34"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sidRPr="00AA6A34">
        <w:rPr>
          <w:rFonts w:eastAsia="Times New Roman" w:cstheme="minorHAnsi"/>
          <w:lang w:eastAsia="pl-PL"/>
        </w:rPr>
        <w:t xml:space="preserve">Jolanta Dyl-Maćkowska </w:t>
      </w:r>
      <w:r>
        <w:rPr>
          <w:rFonts w:eastAsia="Times New Roman" w:cstheme="minorHAnsi"/>
          <w:lang w:eastAsia="pl-PL"/>
        </w:rPr>
        <w:t xml:space="preserve"> </w:t>
      </w:r>
      <w:r w:rsidRPr="00AA6A34">
        <w:rPr>
          <w:rFonts w:eastAsia="Times New Roman" w:cstheme="minorHAnsi"/>
          <w:lang w:eastAsia="pl-PL"/>
        </w:rPr>
        <w:t xml:space="preserve">- </w:t>
      </w:r>
      <w:r>
        <w:rPr>
          <w:rFonts w:eastAsia="Times New Roman" w:cstheme="minorHAnsi"/>
          <w:lang w:eastAsia="pl-PL"/>
        </w:rPr>
        <w:t xml:space="preserve"> Kierownik Zespołu ds. rodzinnej pieczy zastępczej - członek Komisji                                                         </w:t>
      </w:r>
    </w:p>
    <w:p w14:paraId="7EDBF290" w14:textId="40379C69" w:rsidR="00AA6A34" w:rsidRDefault="00AA6A34"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Pr>
          <w:rFonts w:eastAsia="Times New Roman" w:cstheme="minorHAnsi"/>
          <w:lang w:eastAsia="pl-PL"/>
        </w:rPr>
        <w:t>Monika Kowalska             - p.o. Kierownika Sekcji rehabilitacji społecznej - członek Komisji</w:t>
      </w:r>
    </w:p>
    <w:p w14:paraId="13B5E481" w14:textId="7A6E8035" w:rsidR="00AA6A34" w:rsidRPr="00AA6A34" w:rsidRDefault="00AA6A34" w:rsidP="00AA6A34">
      <w:pPr>
        <w:pStyle w:val="Akapitzlist"/>
        <w:numPr>
          <w:ilvl w:val="0"/>
          <w:numId w:val="7"/>
        </w:numPr>
        <w:spacing w:before="100" w:beforeAutospacing="1" w:after="100" w:afterAutospacing="1" w:line="240" w:lineRule="auto"/>
        <w:ind w:left="284" w:hanging="284"/>
        <w:rPr>
          <w:rFonts w:eastAsia="Times New Roman" w:cstheme="minorHAnsi"/>
          <w:lang w:eastAsia="pl-PL"/>
        </w:rPr>
      </w:pPr>
      <w:r>
        <w:rPr>
          <w:rFonts w:eastAsia="Times New Roman" w:cstheme="minorHAnsi"/>
          <w:lang w:eastAsia="pl-PL"/>
        </w:rPr>
        <w:t>Marta Sikorska                 -  Specjalista ds. kadrowych i rachunkowości budżetowej - członek Komisji</w:t>
      </w:r>
    </w:p>
    <w:p w14:paraId="6C53D113" w14:textId="77777777" w:rsidR="00F6092D" w:rsidRPr="00AE52A8" w:rsidRDefault="00F6092D" w:rsidP="00AA6A34">
      <w:pPr>
        <w:spacing w:before="100" w:beforeAutospacing="1" w:after="100" w:afterAutospacing="1" w:line="240" w:lineRule="auto"/>
        <w:contextualSpacing/>
        <w:rPr>
          <w:rFonts w:eastAsia="Times New Roman" w:cstheme="minorHAnsi"/>
          <w:lang w:eastAsia="pl-PL"/>
        </w:rPr>
      </w:pPr>
    </w:p>
    <w:p w14:paraId="6688B552" w14:textId="77777777" w:rsidR="00F6092D" w:rsidRPr="00AE52A8" w:rsidRDefault="00F6092D" w:rsidP="00F6092D">
      <w:pPr>
        <w:spacing w:before="100" w:beforeAutospacing="1" w:after="100" w:afterAutospacing="1" w:line="240" w:lineRule="auto"/>
        <w:contextualSpacing/>
        <w:jc w:val="center"/>
        <w:rPr>
          <w:rFonts w:eastAsia="Times New Roman" w:cstheme="minorHAnsi"/>
          <w:sz w:val="18"/>
          <w:szCs w:val="18"/>
          <w:lang w:eastAsia="pl-PL"/>
        </w:rPr>
      </w:pPr>
      <w:r w:rsidRPr="00AE52A8">
        <w:rPr>
          <w:rFonts w:eastAsia="Times New Roman" w:cstheme="minorHAnsi"/>
          <w:sz w:val="18"/>
          <w:szCs w:val="18"/>
          <w:lang w:eastAsia="pl-PL"/>
        </w:rPr>
        <w:t xml:space="preserve">                                                                                                                                               </w:t>
      </w:r>
    </w:p>
    <w:p w14:paraId="25A0E887" w14:textId="77777777" w:rsidR="00F6092D" w:rsidRPr="00AE52A8" w:rsidRDefault="00F6092D" w:rsidP="00F6092D">
      <w:pPr>
        <w:spacing w:after="0"/>
        <w:contextualSpacing/>
        <w:jc w:val="both"/>
        <w:rPr>
          <w:rFonts w:eastAsia="Calibri" w:cstheme="minorHAnsi"/>
          <w:sz w:val="20"/>
          <w:szCs w:val="20"/>
        </w:rPr>
      </w:pPr>
    </w:p>
    <w:p w14:paraId="29053F70" w14:textId="77777777" w:rsidR="00F6092D" w:rsidRPr="00AE52A8" w:rsidRDefault="00F6092D" w:rsidP="00F6092D">
      <w:pPr>
        <w:spacing w:after="0"/>
        <w:contextualSpacing/>
        <w:jc w:val="both"/>
        <w:rPr>
          <w:rFonts w:eastAsia="Calibri" w:cstheme="minorHAnsi"/>
          <w:sz w:val="20"/>
          <w:szCs w:val="20"/>
        </w:rPr>
      </w:pPr>
    </w:p>
    <w:p w14:paraId="495F6E99" w14:textId="77777777" w:rsidR="00F6092D" w:rsidRPr="00AE52A8" w:rsidRDefault="00F6092D" w:rsidP="00F6092D">
      <w:pPr>
        <w:spacing w:after="0"/>
        <w:contextualSpacing/>
        <w:jc w:val="both"/>
        <w:rPr>
          <w:rFonts w:eastAsia="Calibri" w:cstheme="minorHAnsi"/>
          <w:sz w:val="20"/>
          <w:szCs w:val="20"/>
        </w:rPr>
      </w:pPr>
    </w:p>
    <w:p w14:paraId="6D22C549" w14:textId="77777777" w:rsidR="00F6092D" w:rsidRPr="00AE52A8" w:rsidRDefault="00F6092D" w:rsidP="00F6092D">
      <w:pPr>
        <w:spacing w:after="0"/>
        <w:contextualSpacing/>
        <w:jc w:val="both"/>
        <w:rPr>
          <w:rFonts w:eastAsia="Calibri" w:cstheme="minorHAnsi"/>
          <w:sz w:val="20"/>
          <w:szCs w:val="20"/>
        </w:rPr>
      </w:pPr>
    </w:p>
    <w:p w14:paraId="69F77C53" w14:textId="77777777" w:rsidR="00F6092D" w:rsidRPr="00AE52A8" w:rsidRDefault="00F6092D" w:rsidP="00F6092D">
      <w:pPr>
        <w:spacing w:after="0"/>
        <w:contextualSpacing/>
        <w:jc w:val="both"/>
        <w:rPr>
          <w:rFonts w:eastAsia="Calibri" w:cstheme="minorHAnsi"/>
          <w:sz w:val="20"/>
          <w:szCs w:val="20"/>
        </w:rPr>
      </w:pPr>
    </w:p>
    <w:p w14:paraId="56697144" w14:textId="77777777" w:rsidR="00F6092D" w:rsidRPr="00AE52A8" w:rsidRDefault="00F6092D" w:rsidP="00F6092D">
      <w:pPr>
        <w:spacing w:after="0"/>
        <w:contextualSpacing/>
        <w:jc w:val="both"/>
        <w:rPr>
          <w:rFonts w:eastAsia="Calibri" w:cstheme="minorHAnsi"/>
          <w:sz w:val="20"/>
          <w:szCs w:val="20"/>
        </w:rPr>
      </w:pPr>
    </w:p>
    <w:p w14:paraId="262B13DF" w14:textId="77777777" w:rsidR="00F6092D" w:rsidRPr="00AE52A8" w:rsidRDefault="00F6092D" w:rsidP="00F6092D">
      <w:pPr>
        <w:spacing w:after="0"/>
        <w:contextualSpacing/>
        <w:jc w:val="both"/>
        <w:rPr>
          <w:rFonts w:eastAsia="Calibri" w:cstheme="minorHAnsi"/>
          <w:sz w:val="20"/>
          <w:szCs w:val="20"/>
        </w:rPr>
      </w:pPr>
    </w:p>
    <w:p w14:paraId="5DA62781" w14:textId="77777777" w:rsidR="00F6092D" w:rsidRPr="00AE52A8" w:rsidRDefault="00F6092D" w:rsidP="00F6092D">
      <w:pPr>
        <w:spacing w:after="0"/>
        <w:contextualSpacing/>
        <w:jc w:val="both"/>
        <w:rPr>
          <w:rFonts w:eastAsia="Calibri" w:cstheme="minorHAnsi"/>
          <w:sz w:val="20"/>
          <w:szCs w:val="20"/>
        </w:rPr>
      </w:pPr>
    </w:p>
    <w:p w14:paraId="4A46635E" w14:textId="77777777" w:rsidR="00F6092D" w:rsidRPr="00AE52A8" w:rsidRDefault="00F6092D" w:rsidP="00F6092D">
      <w:pPr>
        <w:spacing w:after="0"/>
        <w:contextualSpacing/>
        <w:jc w:val="both"/>
        <w:rPr>
          <w:rFonts w:eastAsia="Calibri" w:cstheme="minorHAnsi"/>
          <w:sz w:val="20"/>
          <w:szCs w:val="20"/>
        </w:rPr>
      </w:pPr>
    </w:p>
    <w:p w14:paraId="095EEF62" w14:textId="77777777" w:rsidR="00F6092D" w:rsidRPr="00AE52A8" w:rsidRDefault="00F6092D" w:rsidP="00F6092D">
      <w:pPr>
        <w:spacing w:after="0"/>
        <w:contextualSpacing/>
        <w:jc w:val="both"/>
        <w:rPr>
          <w:rFonts w:eastAsia="Calibri" w:cstheme="minorHAnsi"/>
          <w:sz w:val="20"/>
          <w:szCs w:val="20"/>
        </w:rPr>
      </w:pPr>
    </w:p>
    <w:p w14:paraId="1A123B1A" w14:textId="77777777" w:rsidR="00F6092D" w:rsidRPr="00AE52A8" w:rsidRDefault="00F6092D" w:rsidP="00F6092D">
      <w:pPr>
        <w:spacing w:after="0"/>
        <w:contextualSpacing/>
        <w:jc w:val="both"/>
        <w:rPr>
          <w:rFonts w:eastAsia="Calibri" w:cstheme="minorHAnsi"/>
          <w:sz w:val="20"/>
          <w:szCs w:val="20"/>
        </w:rPr>
      </w:pPr>
    </w:p>
    <w:p w14:paraId="48720646" w14:textId="77777777" w:rsidR="00F6092D" w:rsidRPr="00AE52A8" w:rsidRDefault="00F6092D" w:rsidP="00F6092D">
      <w:pPr>
        <w:spacing w:after="0"/>
        <w:contextualSpacing/>
        <w:jc w:val="both"/>
        <w:rPr>
          <w:rFonts w:eastAsia="Calibri" w:cstheme="minorHAnsi"/>
          <w:sz w:val="20"/>
          <w:szCs w:val="20"/>
        </w:rPr>
      </w:pPr>
    </w:p>
    <w:p w14:paraId="59677D40" w14:textId="77777777" w:rsidR="00F6092D" w:rsidRPr="00AE52A8" w:rsidRDefault="00F6092D" w:rsidP="00F6092D">
      <w:pPr>
        <w:spacing w:after="0"/>
        <w:contextualSpacing/>
        <w:jc w:val="both"/>
        <w:rPr>
          <w:rFonts w:eastAsia="Calibri" w:cstheme="minorHAnsi"/>
          <w:sz w:val="20"/>
          <w:szCs w:val="20"/>
        </w:rPr>
      </w:pPr>
    </w:p>
    <w:p w14:paraId="723CE793" w14:textId="77777777" w:rsidR="00F6092D" w:rsidRPr="00AE52A8" w:rsidRDefault="00F6092D" w:rsidP="00F6092D">
      <w:pPr>
        <w:spacing w:after="0"/>
        <w:contextualSpacing/>
        <w:jc w:val="both"/>
        <w:rPr>
          <w:rFonts w:eastAsia="Calibri" w:cstheme="minorHAnsi"/>
          <w:sz w:val="20"/>
          <w:szCs w:val="20"/>
        </w:rPr>
      </w:pPr>
    </w:p>
    <w:p w14:paraId="258CDEC0" w14:textId="77777777" w:rsidR="00F6092D" w:rsidRPr="00AE52A8" w:rsidRDefault="00F6092D" w:rsidP="00F6092D">
      <w:pPr>
        <w:spacing w:after="0"/>
        <w:contextualSpacing/>
        <w:jc w:val="both"/>
        <w:rPr>
          <w:rFonts w:eastAsia="Calibri" w:cstheme="minorHAnsi"/>
          <w:sz w:val="20"/>
          <w:szCs w:val="20"/>
        </w:rPr>
      </w:pPr>
    </w:p>
    <w:p w14:paraId="284A3867" w14:textId="77777777" w:rsidR="00F6092D" w:rsidRPr="00AE52A8" w:rsidRDefault="00F6092D" w:rsidP="00F6092D">
      <w:pPr>
        <w:spacing w:after="0"/>
        <w:contextualSpacing/>
        <w:jc w:val="both"/>
        <w:rPr>
          <w:rFonts w:eastAsia="Calibri" w:cstheme="minorHAnsi"/>
          <w:sz w:val="20"/>
          <w:szCs w:val="20"/>
        </w:rPr>
      </w:pPr>
    </w:p>
    <w:p w14:paraId="42629A4A" w14:textId="77777777" w:rsidR="00F6092D" w:rsidRPr="00AE52A8" w:rsidRDefault="00F6092D" w:rsidP="00F6092D">
      <w:pPr>
        <w:spacing w:after="0"/>
        <w:contextualSpacing/>
        <w:jc w:val="both"/>
        <w:rPr>
          <w:rFonts w:eastAsia="Calibri" w:cstheme="minorHAnsi"/>
          <w:sz w:val="20"/>
          <w:szCs w:val="20"/>
        </w:rPr>
      </w:pPr>
    </w:p>
    <w:p w14:paraId="5BC5DEAD" w14:textId="77777777" w:rsidR="00F6092D" w:rsidRPr="00AE52A8" w:rsidRDefault="00F6092D" w:rsidP="00F6092D">
      <w:pPr>
        <w:spacing w:after="0"/>
        <w:contextualSpacing/>
        <w:jc w:val="both"/>
        <w:rPr>
          <w:rFonts w:eastAsia="Calibri" w:cstheme="minorHAnsi"/>
          <w:sz w:val="20"/>
          <w:szCs w:val="20"/>
        </w:rPr>
      </w:pPr>
    </w:p>
    <w:p w14:paraId="50FC6BDD" w14:textId="77777777" w:rsidR="00F6092D" w:rsidRPr="00AE52A8" w:rsidRDefault="00F6092D" w:rsidP="00F6092D">
      <w:pPr>
        <w:spacing w:after="0"/>
        <w:contextualSpacing/>
        <w:jc w:val="both"/>
        <w:rPr>
          <w:rFonts w:eastAsia="Calibri" w:cstheme="minorHAnsi"/>
          <w:sz w:val="20"/>
          <w:szCs w:val="20"/>
        </w:rPr>
      </w:pPr>
    </w:p>
    <w:p w14:paraId="7EC2CF07" w14:textId="77777777" w:rsidR="00F6092D" w:rsidRPr="00AE52A8" w:rsidRDefault="00F6092D" w:rsidP="00F6092D">
      <w:pPr>
        <w:spacing w:after="0"/>
        <w:contextualSpacing/>
        <w:jc w:val="both"/>
        <w:rPr>
          <w:rFonts w:eastAsia="Calibri" w:cstheme="minorHAnsi"/>
          <w:sz w:val="20"/>
          <w:szCs w:val="20"/>
        </w:rPr>
      </w:pPr>
    </w:p>
    <w:p w14:paraId="128D4644" w14:textId="77777777" w:rsidR="00F6092D" w:rsidRPr="00AE52A8" w:rsidRDefault="00F6092D" w:rsidP="00F6092D">
      <w:pPr>
        <w:spacing w:after="0"/>
        <w:contextualSpacing/>
        <w:jc w:val="both"/>
        <w:rPr>
          <w:rFonts w:eastAsia="Calibri" w:cstheme="minorHAnsi"/>
          <w:sz w:val="20"/>
          <w:szCs w:val="20"/>
        </w:rPr>
      </w:pPr>
    </w:p>
    <w:p w14:paraId="50CD68F5" w14:textId="77777777" w:rsidR="00F6092D" w:rsidRPr="00AE52A8" w:rsidRDefault="00F6092D" w:rsidP="00F6092D">
      <w:pPr>
        <w:spacing w:after="0"/>
        <w:contextualSpacing/>
        <w:jc w:val="both"/>
        <w:rPr>
          <w:rFonts w:eastAsia="Calibri" w:cstheme="minorHAnsi"/>
          <w:sz w:val="20"/>
          <w:szCs w:val="20"/>
        </w:rPr>
      </w:pPr>
    </w:p>
    <w:p w14:paraId="73405911" w14:textId="77777777" w:rsidR="00F6092D" w:rsidRPr="00AE52A8" w:rsidRDefault="00F6092D" w:rsidP="00F6092D">
      <w:pPr>
        <w:spacing w:after="0"/>
        <w:contextualSpacing/>
        <w:jc w:val="both"/>
        <w:rPr>
          <w:rFonts w:eastAsia="Calibri" w:cstheme="minorHAnsi"/>
          <w:sz w:val="20"/>
          <w:szCs w:val="20"/>
        </w:rPr>
      </w:pPr>
    </w:p>
    <w:p w14:paraId="06A5C7C2" w14:textId="77777777" w:rsidR="00F6092D" w:rsidRPr="00AE52A8" w:rsidRDefault="00F6092D" w:rsidP="00F6092D">
      <w:pPr>
        <w:spacing w:after="0"/>
        <w:contextualSpacing/>
        <w:jc w:val="both"/>
        <w:rPr>
          <w:rFonts w:eastAsia="Calibri" w:cstheme="minorHAnsi"/>
          <w:sz w:val="20"/>
          <w:szCs w:val="20"/>
        </w:rPr>
      </w:pPr>
    </w:p>
    <w:p w14:paraId="20ED0437" w14:textId="77777777" w:rsidR="00F6092D" w:rsidRPr="00AE52A8" w:rsidRDefault="00F6092D" w:rsidP="00F6092D">
      <w:pPr>
        <w:spacing w:after="0"/>
        <w:contextualSpacing/>
        <w:jc w:val="both"/>
        <w:rPr>
          <w:rFonts w:eastAsia="Calibri" w:cstheme="minorHAnsi"/>
          <w:sz w:val="20"/>
          <w:szCs w:val="20"/>
        </w:rPr>
      </w:pPr>
    </w:p>
    <w:p w14:paraId="3FC7884C" w14:textId="77777777" w:rsidR="00F6092D" w:rsidRPr="00AE52A8" w:rsidRDefault="00F6092D" w:rsidP="00F6092D">
      <w:pPr>
        <w:spacing w:after="0"/>
        <w:contextualSpacing/>
        <w:jc w:val="both"/>
        <w:rPr>
          <w:rFonts w:eastAsia="Calibri" w:cstheme="minorHAnsi"/>
          <w:sz w:val="20"/>
          <w:szCs w:val="20"/>
        </w:rPr>
      </w:pPr>
    </w:p>
    <w:p w14:paraId="5B87CCD5" w14:textId="77777777" w:rsidR="00BD3EAA" w:rsidRDefault="00BD3EAA"/>
    <w:sectPr w:rsidR="00BD3EAA" w:rsidSect="0039315C">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14"/>
    <w:multiLevelType w:val="hybridMultilevel"/>
    <w:tmpl w:val="63BEDE48"/>
    <w:lvl w:ilvl="0" w:tplc="0C9AAE32">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024C9"/>
    <w:multiLevelType w:val="hybridMultilevel"/>
    <w:tmpl w:val="D260675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1045C5E"/>
    <w:multiLevelType w:val="hybridMultilevel"/>
    <w:tmpl w:val="5C08F48E"/>
    <w:lvl w:ilvl="0" w:tplc="04150017">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835AED"/>
    <w:multiLevelType w:val="hybridMultilevel"/>
    <w:tmpl w:val="5AFAC008"/>
    <w:lvl w:ilvl="0" w:tplc="9648E0AA">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A513D5"/>
    <w:multiLevelType w:val="hybridMultilevel"/>
    <w:tmpl w:val="DAEC2B14"/>
    <w:lvl w:ilvl="0" w:tplc="04150017">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17B017B"/>
    <w:multiLevelType w:val="hybridMultilevel"/>
    <w:tmpl w:val="540826FC"/>
    <w:lvl w:ilvl="0" w:tplc="02724330">
      <w:start w:val="7"/>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563BBB"/>
    <w:multiLevelType w:val="hybridMultilevel"/>
    <w:tmpl w:val="29A892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7401D5C"/>
    <w:multiLevelType w:val="hybridMultilevel"/>
    <w:tmpl w:val="F65CEF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0FB003C"/>
    <w:multiLevelType w:val="hybridMultilevel"/>
    <w:tmpl w:val="687027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700394E"/>
    <w:multiLevelType w:val="hybridMultilevel"/>
    <w:tmpl w:val="132AA088"/>
    <w:lvl w:ilvl="0" w:tplc="6F601F10">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8B54454"/>
    <w:multiLevelType w:val="hybridMultilevel"/>
    <w:tmpl w:val="658E9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DD5ECA"/>
    <w:multiLevelType w:val="hybridMultilevel"/>
    <w:tmpl w:val="856E47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B031229"/>
    <w:multiLevelType w:val="hybridMultilevel"/>
    <w:tmpl w:val="B1B05A1C"/>
    <w:lvl w:ilvl="0" w:tplc="7E2CDE90">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E977541"/>
    <w:multiLevelType w:val="hybridMultilevel"/>
    <w:tmpl w:val="03042A7A"/>
    <w:lvl w:ilvl="0" w:tplc="D708E7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1355C"/>
    <w:multiLevelType w:val="hybridMultilevel"/>
    <w:tmpl w:val="E8F45682"/>
    <w:lvl w:ilvl="0" w:tplc="6A0A9158">
      <w:start w:val="1"/>
      <w:numFmt w:val="decimal"/>
      <w:lvlText w:val="%1)"/>
      <w:lvlJc w:val="left"/>
      <w:pPr>
        <w:tabs>
          <w:tab w:val="num" w:pos="2148"/>
        </w:tabs>
        <w:ind w:left="2148" w:hanging="360"/>
      </w:pPr>
    </w:lvl>
    <w:lvl w:ilvl="1" w:tplc="6BBC83A4">
      <w:start w:val="4"/>
      <w:numFmt w:val="upperLetter"/>
      <w:lvlText w:val="%2)"/>
      <w:lvlJc w:val="left"/>
      <w:pPr>
        <w:tabs>
          <w:tab w:val="num" w:pos="1440"/>
        </w:tabs>
        <w:ind w:left="1440" w:hanging="360"/>
      </w:pPr>
    </w:lvl>
    <w:lvl w:ilvl="2" w:tplc="5F7C8C14">
      <w:start w:val="1"/>
      <w:numFmt w:val="decimal"/>
      <w:lvlText w:val="%3)"/>
      <w:lvlJc w:val="left"/>
      <w:pPr>
        <w:tabs>
          <w:tab w:val="num" w:pos="480"/>
        </w:tabs>
        <w:ind w:left="48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074205965">
    <w:abstractNumId w:val="13"/>
  </w:num>
  <w:num w:numId="2" w16cid:durableId="1400783523">
    <w:abstractNumId w:val="4"/>
  </w:num>
  <w:num w:numId="3" w16cid:durableId="517814587">
    <w:abstractNumId w:val="7"/>
  </w:num>
  <w:num w:numId="4" w16cid:durableId="1345280251">
    <w:abstractNumId w:val="12"/>
  </w:num>
  <w:num w:numId="5" w16cid:durableId="1629386709">
    <w:abstractNumId w:val="2"/>
  </w:num>
  <w:num w:numId="6" w16cid:durableId="1839690273">
    <w:abstractNumId w:val="9"/>
  </w:num>
  <w:num w:numId="7" w16cid:durableId="131793509">
    <w:abstractNumId w:val="0"/>
  </w:num>
  <w:num w:numId="8" w16cid:durableId="2094280114">
    <w:abstractNumId w:val="3"/>
  </w:num>
  <w:num w:numId="9" w16cid:durableId="1396902748">
    <w:abstractNumId w:val="5"/>
  </w:num>
  <w:num w:numId="10" w16cid:durableId="172132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182520">
    <w:abstractNumId w:val="11"/>
  </w:num>
  <w:num w:numId="12" w16cid:durableId="1162893745">
    <w:abstractNumId w:val="8"/>
  </w:num>
  <w:num w:numId="13" w16cid:durableId="1701124564">
    <w:abstractNumId w:val="1"/>
  </w:num>
  <w:num w:numId="14" w16cid:durableId="1228763243">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2997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4330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83"/>
    <w:rsid w:val="000E309F"/>
    <w:rsid w:val="00113425"/>
    <w:rsid w:val="0022097C"/>
    <w:rsid w:val="002462B2"/>
    <w:rsid w:val="0029238E"/>
    <w:rsid w:val="002A0DA4"/>
    <w:rsid w:val="0039315C"/>
    <w:rsid w:val="00403752"/>
    <w:rsid w:val="0041101C"/>
    <w:rsid w:val="00432EC5"/>
    <w:rsid w:val="0047066D"/>
    <w:rsid w:val="004B19BC"/>
    <w:rsid w:val="004C2FB5"/>
    <w:rsid w:val="0054049D"/>
    <w:rsid w:val="00582146"/>
    <w:rsid w:val="00582E35"/>
    <w:rsid w:val="00594209"/>
    <w:rsid w:val="005A2541"/>
    <w:rsid w:val="005E3BEC"/>
    <w:rsid w:val="00607A77"/>
    <w:rsid w:val="006130FA"/>
    <w:rsid w:val="00646F34"/>
    <w:rsid w:val="00696AE1"/>
    <w:rsid w:val="006C50DA"/>
    <w:rsid w:val="006C585D"/>
    <w:rsid w:val="006D2BB0"/>
    <w:rsid w:val="007311CB"/>
    <w:rsid w:val="007511EB"/>
    <w:rsid w:val="007A426F"/>
    <w:rsid w:val="007C58E4"/>
    <w:rsid w:val="0080069B"/>
    <w:rsid w:val="00883665"/>
    <w:rsid w:val="008B2C26"/>
    <w:rsid w:val="009542EC"/>
    <w:rsid w:val="00A25F19"/>
    <w:rsid w:val="00AA6A34"/>
    <w:rsid w:val="00AC732D"/>
    <w:rsid w:val="00B107EB"/>
    <w:rsid w:val="00B67C4C"/>
    <w:rsid w:val="00B72EEA"/>
    <w:rsid w:val="00B80A85"/>
    <w:rsid w:val="00BD18B5"/>
    <w:rsid w:val="00BD3EAA"/>
    <w:rsid w:val="00BD6E14"/>
    <w:rsid w:val="00BF774A"/>
    <w:rsid w:val="00C203AA"/>
    <w:rsid w:val="00C900FB"/>
    <w:rsid w:val="00C97283"/>
    <w:rsid w:val="00CB3EF0"/>
    <w:rsid w:val="00D00FCB"/>
    <w:rsid w:val="00D91A63"/>
    <w:rsid w:val="00E30032"/>
    <w:rsid w:val="00E47B95"/>
    <w:rsid w:val="00E60C0B"/>
    <w:rsid w:val="00EE2559"/>
    <w:rsid w:val="00F111C1"/>
    <w:rsid w:val="00F43363"/>
    <w:rsid w:val="00F6092D"/>
    <w:rsid w:val="00F65DD1"/>
    <w:rsid w:val="00FC7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F6CF"/>
  <w15:chartTrackingRefBased/>
  <w15:docId w15:val="{9CE372DD-6AE7-4896-94F7-B5A683E4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92D"/>
    <w:rPr>
      <w:kern w:val="0"/>
      <w14:ligatures w14:val="none"/>
    </w:rPr>
  </w:style>
  <w:style w:type="paragraph" w:styleId="Nagwek1">
    <w:name w:val="heading 1"/>
    <w:basedOn w:val="Normalny"/>
    <w:next w:val="Normalny"/>
    <w:link w:val="Nagwek1Znak"/>
    <w:uiPriority w:val="9"/>
    <w:qFormat/>
    <w:rsid w:val="00C97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97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972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972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972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972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72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72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72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72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972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972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972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972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972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72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72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7283"/>
    <w:rPr>
      <w:rFonts w:eastAsiaTheme="majorEastAsia" w:cstheme="majorBidi"/>
      <w:color w:val="272727" w:themeColor="text1" w:themeTint="D8"/>
    </w:rPr>
  </w:style>
  <w:style w:type="paragraph" w:styleId="Tytu">
    <w:name w:val="Title"/>
    <w:basedOn w:val="Normalny"/>
    <w:next w:val="Normalny"/>
    <w:link w:val="TytuZnak"/>
    <w:uiPriority w:val="10"/>
    <w:qFormat/>
    <w:rsid w:val="00C9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72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72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72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7283"/>
    <w:pPr>
      <w:spacing w:before="160"/>
      <w:jc w:val="center"/>
    </w:pPr>
    <w:rPr>
      <w:i/>
      <w:iCs/>
      <w:color w:val="404040" w:themeColor="text1" w:themeTint="BF"/>
    </w:rPr>
  </w:style>
  <w:style w:type="character" w:customStyle="1" w:styleId="CytatZnak">
    <w:name w:val="Cytat Znak"/>
    <w:basedOn w:val="Domylnaczcionkaakapitu"/>
    <w:link w:val="Cytat"/>
    <w:uiPriority w:val="29"/>
    <w:rsid w:val="00C97283"/>
    <w:rPr>
      <w:i/>
      <w:iCs/>
      <w:color w:val="404040" w:themeColor="text1" w:themeTint="BF"/>
    </w:rPr>
  </w:style>
  <w:style w:type="paragraph" w:styleId="Akapitzlist">
    <w:name w:val="List Paragraph"/>
    <w:basedOn w:val="Normalny"/>
    <w:uiPriority w:val="34"/>
    <w:qFormat/>
    <w:rsid w:val="00C97283"/>
    <w:pPr>
      <w:ind w:left="720"/>
      <w:contextualSpacing/>
    </w:pPr>
  </w:style>
  <w:style w:type="character" w:styleId="Wyrnienieintensywne">
    <w:name w:val="Intense Emphasis"/>
    <w:basedOn w:val="Domylnaczcionkaakapitu"/>
    <w:uiPriority w:val="21"/>
    <w:qFormat/>
    <w:rsid w:val="00C97283"/>
    <w:rPr>
      <w:i/>
      <w:iCs/>
      <w:color w:val="2F5496" w:themeColor="accent1" w:themeShade="BF"/>
    </w:rPr>
  </w:style>
  <w:style w:type="paragraph" w:styleId="Cytatintensywny">
    <w:name w:val="Intense Quote"/>
    <w:basedOn w:val="Normalny"/>
    <w:next w:val="Normalny"/>
    <w:link w:val="CytatintensywnyZnak"/>
    <w:uiPriority w:val="30"/>
    <w:qFormat/>
    <w:rsid w:val="00C97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97283"/>
    <w:rPr>
      <w:i/>
      <w:iCs/>
      <w:color w:val="2F5496" w:themeColor="accent1" w:themeShade="BF"/>
    </w:rPr>
  </w:style>
  <w:style w:type="character" w:styleId="Odwoanieintensywne">
    <w:name w:val="Intense Reference"/>
    <w:basedOn w:val="Domylnaczcionkaakapitu"/>
    <w:uiPriority w:val="32"/>
    <w:qFormat/>
    <w:rsid w:val="00C97283"/>
    <w:rPr>
      <w:b/>
      <w:bCs/>
      <w:smallCaps/>
      <w:color w:val="2F5496" w:themeColor="accent1" w:themeShade="BF"/>
      <w:spacing w:val="5"/>
    </w:rPr>
  </w:style>
  <w:style w:type="character" w:styleId="Hipercze">
    <w:name w:val="Hyperlink"/>
    <w:uiPriority w:val="99"/>
    <w:unhideWhenUsed/>
    <w:rsid w:val="00F6092D"/>
    <w:rPr>
      <w:color w:val="0000FF"/>
      <w:u w:val="single"/>
    </w:rPr>
  </w:style>
  <w:style w:type="character" w:styleId="Nierozpoznanawzmianka">
    <w:name w:val="Unresolved Mention"/>
    <w:basedOn w:val="Domylnaczcionkaakapitu"/>
    <w:uiPriority w:val="99"/>
    <w:semiHidden/>
    <w:unhideWhenUsed/>
    <w:rsid w:val="00BD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odokancelar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cpr-wyszkow.pl" TargetMode="External"/><Relationship Id="rId5" Type="http://schemas.openxmlformats.org/officeDocument/2006/relationships/hyperlink" Target="https://bip.pcpr-wyszk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7</Pages>
  <Words>2450</Words>
  <Characters>14700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z.gomolka</dc:creator>
  <cp:keywords/>
  <dc:description/>
  <cp:lastModifiedBy>Magdalena Bloch</cp:lastModifiedBy>
  <cp:revision>75</cp:revision>
  <cp:lastPrinted>2025-10-23T06:47:00Z</cp:lastPrinted>
  <dcterms:created xsi:type="dcterms:W3CDTF">2025-05-19T11:47:00Z</dcterms:created>
  <dcterms:modified xsi:type="dcterms:W3CDTF">2025-10-24T06:20:00Z</dcterms:modified>
</cp:coreProperties>
</file>